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CF" w:rsidRDefault="00D97B94" w:rsidP="006A73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F">
        <w:rPr>
          <w:rFonts w:ascii="Times New Roman" w:hAnsi="Times New Roman" w:cs="Times New Roman"/>
          <w:b/>
          <w:sz w:val="28"/>
          <w:szCs w:val="28"/>
        </w:rPr>
        <w:t>3.</w:t>
      </w:r>
      <w:r w:rsidR="0065476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6A73CF">
        <w:rPr>
          <w:rFonts w:ascii="Times New Roman" w:hAnsi="Times New Roman" w:cs="Times New Roman"/>
          <w:b/>
          <w:sz w:val="28"/>
          <w:szCs w:val="28"/>
        </w:rPr>
        <w:t>. Активные потребители в интеллектуальной</w:t>
      </w:r>
    </w:p>
    <w:p w:rsidR="00D97B94" w:rsidRDefault="00603E25" w:rsidP="006A73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D97B94" w:rsidRPr="006A73CF">
        <w:rPr>
          <w:rFonts w:ascii="Times New Roman" w:hAnsi="Times New Roman" w:cs="Times New Roman"/>
          <w:b/>
          <w:sz w:val="28"/>
          <w:szCs w:val="28"/>
        </w:rPr>
        <w:t>лектроэнергетической</w:t>
      </w:r>
      <w:r w:rsidR="006A73CF" w:rsidRPr="00603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B94" w:rsidRPr="006A73CF">
        <w:rPr>
          <w:rFonts w:ascii="Times New Roman" w:hAnsi="Times New Roman" w:cs="Times New Roman"/>
          <w:b/>
          <w:sz w:val="28"/>
          <w:szCs w:val="28"/>
        </w:rPr>
        <w:t>системе</w:t>
      </w:r>
    </w:p>
    <w:p w:rsidR="00603E25" w:rsidRDefault="00603E25" w:rsidP="006A73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E25" w:rsidRDefault="00603E25" w:rsidP="006A73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Воропай Н.И., Стенников В.А.</w:t>
      </w:r>
    </w:p>
    <w:p w:rsidR="00603E25" w:rsidRPr="00603E25" w:rsidRDefault="00603E25" w:rsidP="006A73C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ИСЭМ СО РАН</w:t>
      </w:r>
    </w:p>
    <w:p w:rsidR="002B60EF" w:rsidRDefault="002B60EF">
      <w:pPr>
        <w:rPr>
          <w:rFonts w:ascii="Times New Roman" w:hAnsi="Times New Roman" w:cs="Times New Roman"/>
          <w:sz w:val="28"/>
          <w:szCs w:val="28"/>
        </w:rPr>
      </w:pPr>
    </w:p>
    <w:p w:rsidR="002B60EF" w:rsidRDefault="00D97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  <w:r w:rsidR="002B60EF">
        <w:rPr>
          <w:rFonts w:ascii="Times New Roman" w:hAnsi="Times New Roman" w:cs="Times New Roman"/>
          <w:sz w:val="28"/>
          <w:szCs w:val="28"/>
        </w:rPr>
        <w:t>. Суточные графики электрических нагр</w:t>
      </w:r>
      <w:r w:rsidR="002B60EF">
        <w:rPr>
          <w:rFonts w:ascii="Times New Roman" w:hAnsi="Times New Roman" w:cs="Times New Roman"/>
          <w:sz w:val="28"/>
          <w:szCs w:val="28"/>
        </w:rPr>
        <w:t>у</w:t>
      </w:r>
      <w:r w:rsidR="002B60EF">
        <w:rPr>
          <w:rFonts w:ascii="Times New Roman" w:hAnsi="Times New Roman" w:cs="Times New Roman"/>
          <w:sz w:val="28"/>
          <w:szCs w:val="28"/>
        </w:rPr>
        <w:t>зок электроэнергетических систем (ЭЭС) складываются из графиков отдел</w:t>
      </w:r>
      <w:r w:rsidR="002B60EF">
        <w:rPr>
          <w:rFonts w:ascii="Times New Roman" w:hAnsi="Times New Roman" w:cs="Times New Roman"/>
          <w:sz w:val="28"/>
          <w:szCs w:val="28"/>
        </w:rPr>
        <w:t>ь</w:t>
      </w:r>
      <w:r w:rsidR="002B60EF">
        <w:rPr>
          <w:rFonts w:ascii="Times New Roman" w:hAnsi="Times New Roman" w:cs="Times New Roman"/>
          <w:sz w:val="28"/>
          <w:szCs w:val="28"/>
        </w:rPr>
        <w:t>ных потребителей, которые, как правило, неравномерны. При этом известно, что плотность и равноме</w:t>
      </w:r>
      <w:r>
        <w:rPr>
          <w:rFonts w:ascii="Times New Roman" w:hAnsi="Times New Roman" w:cs="Times New Roman"/>
          <w:sz w:val="28"/>
          <w:szCs w:val="28"/>
        </w:rPr>
        <w:t>рность графика нагрузки оказываю</w:t>
      </w:r>
      <w:r w:rsidR="002B60EF">
        <w:rPr>
          <w:rFonts w:ascii="Times New Roman" w:hAnsi="Times New Roman" w:cs="Times New Roman"/>
          <w:sz w:val="28"/>
          <w:szCs w:val="28"/>
        </w:rPr>
        <w:t>т сильное вли</w:t>
      </w:r>
      <w:r w:rsidR="002B60EF">
        <w:rPr>
          <w:rFonts w:ascii="Times New Roman" w:hAnsi="Times New Roman" w:cs="Times New Roman"/>
          <w:sz w:val="28"/>
          <w:szCs w:val="28"/>
        </w:rPr>
        <w:t>я</w:t>
      </w:r>
      <w:r w:rsidR="002B60EF">
        <w:rPr>
          <w:rFonts w:ascii="Times New Roman" w:hAnsi="Times New Roman" w:cs="Times New Roman"/>
          <w:sz w:val="28"/>
          <w:szCs w:val="28"/>
        </w:rPr>
        <w:t xml:space="preserve">ние на экономические показатели ЭЭС. </w:t>
      </w:r>
      <w:r w:rsidR="002B60EF" w:rsidRPr="002B60EF">
        <w:rPr>
          <w:rFonts w:ascii="Times New Roman" w:hAnsi="Times New Roman" w:cs="Times New Roman"/>
          <w:sz w:val="28"/>
          <w:szCs w:val="28"/>
        </w:rPr>
        <w:t>Изменение графиков электрических нагрузок (потребляемой мощности) потребителей дает возможность сущ</w:t>
      </w:r>
      <w:r w:rsidR="002B60EF" w:rsidRPr="002B60EF">
        <w:rPr>
          <w:rFonts w:ascii="Times New Roman" w:hAnsi="Times New Roman" w:cs="Times New Roman"/>
          <w:sz w:val="28"/>
          <w:szCs w:val="28"/>
        </w:rPr>
        <w:t>е</w:t>
      </w:r>
      <w:r w:rsidR="002B60EF" w:rsidRPr="002B60EF">
        <w:rPr>
          <w:rFonts w:ascii="Times New Roman" w:hAnsi="Times New Roman" w:cs="Times New Roman"/>
          <w:sz w:val="28"/>
          <w:szCs w:val="28"/>
        </w:rPr>
        <w:t>ственно скорректировать суммарный график электрической нагрузки ЭЭС в сторону снижения потребности в генерирующих мощностях и текущих и</w:t>
      </w:r>
      <w:r w:rsidR="002B60EF" w:rsidRPr="002B60EF">
        <w:rPr>
          <w:rFonts w:ascii="Times New Roman" w:hAnsi="Times New Roman" w:cs="Times New Roman"/>
          <w:sz w:val="28"/>
          <w:szCs w:val="28"/>
        </w:rPr>
        <w:t>з</w:t>
      </w:r>
      <w:r w:rsidR="002B60EF" w:rsidRPr="002B60EF">
        <w:rPr>
          <w:rFonts w:ascii="Times New Roman" w:hAnsi="Times New Roman" w:cs="Times New Roman"/>
          <w:sz w:val="28"/>
          <w:szCs w:val="28"/>
        </w:rPr>
        <w:t>держках на производство и передачу электроэнергии.</w:t>
      </w:r>
    </w:p>
    <w:p w:rsidR="002B60EF" w:rsidRDefault="00290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Выравнивание графиков электрических нагрузок путем заполнения но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провалов и переноса нагрузок на внепиковые (дневные и ночные) часы суток может осуществляться с использованием государственных мер,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риотраслевых мероприятий, а также на основе регулирования электроп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требления непосредственно у потребителя, например, за счет потребителей-регуляторов, т.е. таких потребителей, в структуре которых имеется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технологическое оборудование, которое может работать в режиме 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графика нагрузки в соответствии с потребностями ЭЭС </w:t>
      </w:r>
      <w:r w:rsidRPr="002900DE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0DE" w:rsidRDefault="002900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эффективного использования в ЭЭС таких потребителей-регуляторов сокращаются пиковые нагрузки, капитальные и текущие затр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ты, повышается конкурентоспособность компании на рынке электроэнергии. У потребителя же интерес к регулированию электропотребления связан со снижением платы за электроэнергию (мощность). Отсюда следует, что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номической основой режимного взаимодействия потребителей и ЭЭС служат хорошо продуманные дифференцированные тарифы на электроэнергию, стимулирующие проведение соответствующих мероприятий у потребителя по регулированию электропотребления.</w:t>
      </w:r>
    </w:p>
    <w:p w:rsidR="006A3268" w:rsidRDefault="006A3268" w:rsidP="00D97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в связи с появлением современных высокоскорос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средств получения, передачи, преобразования и представления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реализуются возможности активного поведения потребителей в управлении собственным электропотреблением в режиме реального времени, анализируя текущую информацию о потреблении электроэнергии и мощн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а также о их стоимости, и принимая оперативные решения по конкре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ным мероприятиям, снижающим плату за электроэнергию и мощность без ущерба для технологического процесса </w:t>
      </w:r>
      <w:r w:rsidRPr="006A326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2, 3</w:t>
      </w:r>
      <w:r w:rsidRPr="006A326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A65" w:rsidRDefault="000E6A65">
      <w:pPr>
        <w:rPr>
          <w:rFonts w:ascii="Times New Roman" w:hAnsi="Times New Roman" w:cs="Times New Roman"/>
          <w:sz w:val="28"/>
          <w:szCs w:val="28"/>
        </w:rPr>
      </w:pPr>
      <w:r w:rsidRPr="000E6A65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D97B94">
        <w:rPr>
          <w:rFonts w:ascii="Times New Roman" w:hAnsi="Times New Roman" w:cs="Times New Roman"/>
          <w:b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</w:rPr>
        <w:t xml:space="preserve">. Понятие "потребитель-регулятор" впервые в России появилось в </w:t>
      </w:r>
      <w:r w:rsidRPr="000E6A65">
        <w:rPr>
          <w:rFonts w:ascii="Times New Roman" w:hAnsi="Times New Roman" w:cs="Times New Roman"/>
          <w:sz w:val="28"/>
          <w:szCs w:val="28"/>
        </w:rPr>
        <w:t>[4]</w:t>
      </w:r>
      <w:r>
        <w:rPr>
          <w:rFonts w:ascii="Times New Roman" w:hAnsi="Times New Roman" w:cs="Times New Roman"/>
          <w:sz w:val="28"/>
          <w:szCs w:val="28"/>
        </w:rPr>
        <w:t>, под которым подразумевался потребитель, спроектирова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специально для работы в режиме, согласованном с графиком нагрузки ЭЭС. Позднее в </w:t>
      </w:r>
      <w:r w:rsidRPr="000E6A65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 было дано уточняющее определение потребителя-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регулятора, который работает в основном в часы суточного или недельного (выходные дни) провалов графиков нагрузки. В соответствии с Федеральным Законом "Об электроэнергетике" </w:t>
      </w:r>
      <w:r w:rsidRPr="000E6A65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 xml:space="preserve"> потребитель-регулятор осуществляет соответствующие услуги на возмездной договорной основе. За рубежом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97B94">
        <w:rPr>
          <w:rFonts w:ascii="Times New Roman" w:hAnsi="Times New Roman" w:cs="Times New Roman"/>
          <w:sz w:val="28"/>
          <w:szCs w:val="28"/>
        </w:rPr>
        <w:t>сматриваемое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по регулированию электропотребления получило название "управление спросом" </w:t>
      </w:r>
      <w:r w:rsidRPr="000E6A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Demand</w:t>
      </w:r>
      <w:r w:rsidRPr="000E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Side</w:t>
      </w:r>
      <w:r w:rsidRPr="000E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0E6A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объединяющее техническую (потребитель-регулятор) и экономическую (спрос, управление) составляющие </w:t>
      </w:r>
      <w:r w:rsidRPr="000E6A65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 xml:space="preserve">. В целом ряде стран (Австралия, Великобритания, США и др.) разработаны </w:t>
      </w:r>
      <w:r w:rsidR="00FD2F9C">
        <w:rPr>
          <w:rFonts w:ascii="Times New Roman" w:hAnsi="Times New Roman" w:cs="Times New Roman"/>
          <w:sz w:val="28"/>
          <w:szCs w:val="28"/>
        </w:rPr>
        <w:t xml:space="preserve">и реализуются проекты автоматизированного управления спросом на электроэнергию с целью снижения пиковых нагрузок ЭЭС </w:t>
      </w:r>
      <w:r w:rsidR="00FD2F9C" w:rsidRPr="00FD2F9C">
        <w:rPr>
          <w:rFonts w:ascii="Times New Roman" w:hAnsi="Times New Roman" w:cs="Times New Roman"/>
          <w:sz w:val="28"/>
          <w:szCs w:val="28"/>
        </w:rPr>
        <w:t>[8, 9</w:t>
      </w:r>
      <w:r w:rsidR="00FD2F9C">
        <w:rPr>
          <w:rFonts w:ascii="Times New Roman" w:hAnsi="Times New Roman" w:cs="Times New Roman"/>
          <w:sz w:val="28"/>
          <w:szCs w:val="28"/>
        </w:rPr>
        <w:t xml:space="preserve"> и др.</w:t>
      </w:r>
      <w:r w:rsidR="00FD2F9C" w:rsidRPr="00FD2F9C">
        <w:rPr>
          <w:rFonts w:ascii="Times New Roman" w:hAnsi="Times New Roman" w:cs="Times New Roman"/>
          <w:sz w:val="28"/>
          <w:szCs w:val="28"/>
        </w:rPr>
        <w:t>]</w:t>
      </w:r>
      <w:r w:rsidR="00FD2F9C">
        <w:rPr>
          <w:rFonts w:ascii="Times New Roman" w:hAnsi="Times New Roman" w:cs="Times New Roman"/>
          <w:sz w:val="28"/>
          <w:szCs w:val="28"/>
        </w:rPr>
        <w:t>.</w:t>
      </w:r>
    </w:p>
    <w:p w:rsidR="00FD2F9C" w:rsidRDefault="00FD2F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проблема управления спросом решается в рамках концепции интеллектуальной энергосистемы (ИЭС)</w:t>
      </w:r>
      <w:r w:rsidR="005C07F9">
        <w:rPr>
          <w:rFonts w:ascii="Times New Roman" w:hAnsi="Times New Roman" w:cs="Times New Roman"/>
          <w:sz w:val="28"/>
          <w:szCs w:val="28"/>
        </w:rPr>
        <w:t xml:space="preserve"> на основе договоров с</w:t>
      </w:r>
      <w:r w:rsidR="005C07F9">
        <w:rPr>
          <w:rFonts w:ascii="Times New Roman" w:hAnsi="Times New Roman" w:cs="Times New Roman"/>
          <w:sz w:val="28"/>
          <w:szCs w:val="28"/>
        </w:rPr>
        <w:t>и</w:t>
      </w:r>
      <w:r w:rsidR="005C07F9">
        <w:rPr>
          <w:rFonts w:ascii="Times New Roman" w:hAnsi="Times New Roman" w:cs="Times New Roman"/>
          <w:sz w:val="28"/>
          <w:szCs w:val="28"/>
        </w:rPr>
        <w:t>стемы с конкретными активными потребителями, построенных на учете эк</w:t>
      </w:r>
      <w:r w:rsidR="005C07F9">
        <w:rPr>
          <w:rFonts w:ascii="Times New Roman" w:hAnsi="Times New Roman" w:cs="Times New Roman"/>
          <w:sz w:val="28"/>
          <w:szCs w:val="28"/>
        </w:rPr>
        <w:t>о</w:t>
      </w:r>
      <w:r w:rsidR="005C07F9">
        <w:rPr>
          <w:rFonts w:ascii="Times New Roman" w:hAnsi="Times New Roman" w:cs="Times New Roman"/>
          <w:sz w:val="28"/>
          <w:szCs w:val="28"/>
        </w:rPr>
        <w:t xml:space="preserve">номических интересов каждой стороны </w:t>
      </w:r>
      <w:r w:rsidR="005C07F9" w:rsidRPr="005C07F9">
        <w:rPr>
          <w:rFonts w:ascii="Times New Roman" w:hAnsi="Times New Roman" w:cs="Times New Roman"/>
          <w:sz w:val="28"/>
          <w:szCs w:val="28"/>
        </w:rPr>
        <w:t>[10-12</w:t>
      </w:r>
      <w:r w:rsidR="005C07F9">
        <w:rPr>
          <w:rFonts w:ascii="Times New Roman" w:hAnsi="Times New Roman" w:cs="Times New Roman"/>
          <w:sz w:val="28"/>
          <w:szCs w:val="28"/>
        </w:rPr>
        <w:t xml:space="preserve"> и др.</w:t>
      </w:r>
      <w:r w:rsidR="005C07F9" w:rsidRPr="005C07F9">
        <w:rPr>
          <w:rFonts w:ascii="Times New Roman" w:hAnsi="Times New Roman" w:cs="Times New Roman"/>
          <w:sz w:val="28"/>
          <w:szCs w:val="28"/>
        </w:rPr>
        <w:t>]</w:t>
      </w:r>
      <w:r w:rsidR="00DF7E59">
        <w:rPr>
          <w:rFonts w:ascii="Times New Roman" w:hAnsi="Times New Roman" w:cs="Times New Roman"/>
          <w:sz w:val="28"/>
          <w:szCs w:val="28"/>
        </w:rPr>
        <w:t>.</w:t>
      </w:r>
      <w:r w:rsidR="005C07F9">
        <w:rPr>
          <w:rFonts w:ascii="Times New Roman" w:hAnsi="Times New Roman" w:cs="Times New Roman"/>
          <w:sz w:val="28"/>
          <w:szCs w:val="28"/>
        </w:rPr>
        <w:t xml:space="preserve"> В числе регулируемых электроприемников обычно рассматриваются кондиционеры крупных ж</w:t>
      </w:r>
      <w:r w:rsidR="005C07F9">
        <w:rPr>
          <w:rFonts w:ascii="Times New Roman" w:hAnsi="Times New Roman" w:cs="Times New Roman"/>
          <w:sz w:val="28"/>
          <w:szCs w:val="28"/>
        </w:rPr>
        <w:t>и</w:t>
      </w:r>
      <w:r w:rsidR="005C07F9">
        <w:rPr>
          <w:rFonts w:ascii="Times New Roman" w:hAnsi="Times New Roman" w:cs="Times New Roman"/>
          <w:sz w:val="28"/>
          <w:szCs w:val="28"/>
        </w:rPr>
        <w:t>лых, коммерческих и административных зданий в городах, электрические водонагреватели, электроприводы насосов систем орошения в сельской местности и др. При этом активные потребители имеют возможности авт</w:t>
      </w:r>
      <w:r w:rsidR="005C07F9">
        <w:rPr>
          <w:rFonts w:ascii="Times New Roman" w:hAnsi="Times New Roman" w:cs="Times New Roman"/>
          <w:sz w:val="28"/>
          <w:szCs w:val="28"/>
        </w:rPr>
        <w:t>о</w:t>
      </w:r>
      <w:r w:rsidR="005C07F9">
        <w:rPr>
          <w:rFonts w:ascii="Times New Roman" w:hAnsi="Times New Roman" w:cs="Times New Roman"/>
          <w:sz w:val="28"/>
          <w:szCs w:val="28"/>
        </w:rPr>
        <w:t>матизированного управления использованием электрической энергии и м</w:t>
      </w:r>
      <w:r w:rsidR="005C07F9">
        <w:rPr>
          <w:rFonts w:ascii="Times New Roman" w:hAnsi="Times New Roman" w:cs="Times New Roman"/>
          <w:sz w:val="28"/>
          <w:szCs w:val="28"/>
        </w:rPr>
        <w:t>и</w:t>
      </w:r>
      <w:r w:rsidR="005C07F9">
        <w:rPr>
          <w:rFonts w:ascii="Times New Roman" w:hAnsi="Times New Roman" w:cs="Times New Roman"/>
          <w:sz w:val="28"/>
          <w:szCs w:val="28"/>
        </w:rPr>
        <w:t>нимизации затрат на ее оплату. К средствам автоматизации относятся выс</w:t>
      </w:r>
      <w:r w:rsidR="005C07F9">
        <w:rPr>
          <w:rFonts w:ascii="Times New Roman" w:hAnsi="Times New Roman" w:cs="Times New Roman"/>
          <w:sz w:val="28"/>
          <w:szCs w:val="28"/>
        </w:rPr>
        <w:t>о</w:t>
      </w:r>
      <w:r w:rsidR="005C07F9">
        <w:rPr>
          <w:rFonts w:ascii="Times New Roman" w:hAnsi="Times New Roman" w:cs="Times New Roman"/>
          <w:sz w:val="28"/>
          <w:szCs w:val="28"/>
        </w:rPr>
        <w:t xml:space="preserve">коинтеллектуальные системы контроля и учета электроэнергии, домашние дисплеи, аппаратура связи и т.д. </w:t>
      </w:r>
      <w:r w:rsidR="005C07F9" w:rsidRPr="005C07F9">
        <w:rPr>
          <w:rFonts w:ascii="Times New Roman" w:hAnsi="Times New Roman" w:cs="Times New Roman"/>
          <w:sz w:val="28"/>
          <w:szCs w:val="28"/>
        </w:rPr>
        <w:t>[13]</w:t>
      </w:r>
      <w:r w:rsidR="005C07F9">
        <w:rPr>
          <w:rFonts w:ascii="Times New Roman" w:hAnsi="Times New Roman" w:cs="Times New Roman"/>
          <w:sz w:val="28"/>
          <w:szCs w:val="28"/>
        </w:rPr>
        <w:t>.</w:t>
      </w:r>
    </w:p>
    <w:p w:rsidR="005C07F9" w:rsidRDefault="005C0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 установке 32-х миллионов интеллектуальных счетчиков в Италии стал первым примером, демонстрирующим возможные результаты внедрения активных потребителей </w:t>
      </w:r>
      <w:r w:rsidRPr="005C07F9">
        <w:rPr>
          <w:rFonts w:ascii="Times New Roman" w:hAnsi="Times New Roman" w:cs="Times New Roman"/>
          <w:sz w:val="28"/>
          <w:szCs w:val="28"/>
        </w:rPr>
        <w:t>[14]</w:t>
      </w:r>
      <w:r>
        <w:rPr>
          <w:rFonts w:ascii="Times New Roman" w:hAnsi="Times New Roman" w:cs="Times New Roman"/>
          <w:sz w:val="28"/>
          <w:szCs w:val="28"/>
        </w:rPr>
        <w:t>. Результаты проекта показали, что установка интеллектуальных счетчиков и домашних дисплеев стимулировал</w:t>
      </w:r>
      <w:r w:rsidR="001D36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57 % потребителей, участвующих в программе, на изменение своих прив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чек: 29 % откладывали использование бытовых приборов на вечер; 12 %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рались избегать одновременного использования нескольких приборов; 7,5 % отключали приборы вместо того, чтобы оставлять их в режиме ожидания; 6,6 % мене</w:t>
      </w:r>
      <w:r w:rsidR="00DF7E5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интенсивно использовали крупные бытовые приборы.</w:t>
      </w:r>
    </w:p>
    <w:p w:rsidR="005C07F9" w:rsidRDefault="001D3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сетях электроснабжения крупных потребителей в России установлено большое количество современных счетчиков электрич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ской энергии, которые измеряют, регистрируют и передают на диспетчерские пункты параметры режимов потребляемой электроэнергии и ее качества, имеют релейные выходы для управления режимом сети </w:t>
      </w:r>
      <w:r w:rsidRPr="001D36E0">
        <w:rPr>
          <w:rFonts w:ascii="Times New Roman" w:hAnsi="Times New Roman" w:cs="Times New Roman"/>
          <w:sz w:val="28"/>
          <w:szCs w:val="28"/>
        </w:rPr>
        <w:t>[15]</w:t>
      </w:r>
      <w:r>
        <w:rPr>
          <w:rFonts w:ascii="Times New Roman" w:hAnsi="Times New Roman" w:cs="Times New Roman"/>
          <w:sz w:val="28"/>
          <w:szCs w:val="28"/>
        </w:rPr>
        <w:t>. Использование интеллектуальных счетчиков у потребителей дает возможность дистанцио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контролировать потребление электроэнергии, ее качество, что в конечном счете позволяет снизить потери и полностью автоматизировать ведение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лансов электроэнергии. Интеллектуальные счетчики позволяют также</w:t>
      </w:r>
      <w:r w:rsidR="00D97B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="00DF7E5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переменные тарифы на электроэнергию во время периодов пиковых и непиковых нагрузок, управлять выключателями нагрузки и контролировать электропотребление.</w:t>
      </w:r>
    </w:p>
    <w:p w:rsidR="001D36E0" w:rsidRDefault="003E778B">
      <w:pPr>
        <w:rPr>
          <w:rFonts w:ascii="Times New Roman" w:hAnsi="Times New Roman" w:cs="Times New Roman"/>
          <w:sz w:val="28"/>
          <w:szCs w:val="28"/>
        </w:rPr>
      </w:pPr>
      <w:r w:rsidRPr="003E778B">
        <w:rPr>
          <w:rFonts w:ascii="Times New Roman" w:hAnsi="Times New Roman" w:cs="Times New Roman"/>
          <w:b/>
          <w:sz w:val="28"/>
          <w:szCs w:val="28"/>
        </w:rPr>
        <w:lastRenderedPageBreak/>
        <w:t>Формализация задачи оптимизации электропотребления активного потребителя</w:t>
      </w:r>
      <w:r>
        <w:rPr>
          <w:rFonts w:ascii="Times New Roman" w:hAnsi="Times New Roman" w:cs="Times New Roman"/>
          <w:sz w:val="28"/>
          <w:szCs w:val="28"/>
        </w:rPr>
        <w:t>. Возможности потребителя минимизировать свои расходы на покупку электроэнергии определяются в результате минимизации критерия</w:t>
      </w:r>
    </w:p>
    <w:p w:rsidR="003E778B" w:rsidRDefault="00FB33AD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min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max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ek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nk</m:t>
                      </m:r>
                    </m:sub>
                  </m:sSub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(1)</m:t>
          </m:r>
        </m:oMath>
      </m:oMathPara>
    </w:p>
    <w:p w:rsidR="00FB33AD" w:rsidRPr="00FB33AD" w:rsidRDefault="00FB33AD" w:rsidP="00FB33AD">
      <w:pPr>
        <w:ind w:firstLine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удельная стоимость одного киловатта суточного максимума нагру</w:t>
      </w:r>
      <w:r>
        <w:rPr>
          <w:rFonts w:ascii="Times New Roman" w:eastAsiaTheme="minorEastAsia" w:hAnsi="Times New Roman" w:cs="Times New Roman"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ки;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удельная стоимость одного киловатт-часа электроэнергии;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</m:oMath>
      <w:r w:rsidRPr="00FB33A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максимум нагрузки потребителя, кВт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nk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количество потребляемой за сутки электроэнергии, кВт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D7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ч; </w:t>
      </w:r>
      <w:r w:rsidRPr="00FB33A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интервалов, на которые разб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вается суточный гр</w:t>
      </w:r>
      <w:r w:rsidR="00184502">
        <w:rPr>
          <w:rFonts w:ascii="Times New Roman" w:eastAsiaTheme="minorEastAsia" w:hAnsi="Times New Roman" w:cs="Times New Roman"/>
          <w:sz w:val="28"/>
          <w:szCs w:val="28"/>
        </w:rPr>
        <w:t>афик потребления электроэнергии;      - затраты потреб</w:t>
      </w:r>
      <w:r w:rsidR="00184502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84502">
        <w:rPr>
          <w:rFonts w:ascii="Times New Roman" w:eastAsiaTheme="minorEastAsia" w:hAnsi="Times New Roman" w:cs="Times New Roman"/>
          <w:sz w:val="28"/>
          <w:szCs w:val="28"/>
        </w:rPr>
        <w:t>теля на мероприятия по обеспечению активного управления собственным электропотреблением.</w:t>
      </w:r>
    </w:p>
    <w:p w:rsidR="00FB33AD" w:rsidRDefault="00E4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(1) отражает общий случай оплаты потребителем как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ляемой электроэнергии, так и максимума нагрузки, что характерно в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щее время для промышленных потребителей </w:t>
      </w:r>
      <w:r w:rsidRPr="00E46F78">
        <w:rPr>
          <w:rFonts w:ascii="Times New Roman" w:hAnsi="Times New Roman" w:cs="Times New Roman"/>
          <w:sz w:val="28"/>
          <w:szCs w:val="28"/>
        </w:rPr>
        <w:t>[16]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024A">
        <w:rPr>
          <w:rFonts w:ascii="Times New Roman" w:hAnsi="Times New Roman" w:cs="Times New Roman"/>
          <w:sz w:val="28"/>
          <w:szCs w:val="28"/>
        </w:rPr>
        <w:t xml:space="preserve"> Для бытовых потребит</w:t>
      </w:r>
      <w:r w:rsidR="0026024A">
        <w:rPr>
          <w:rFonts w:ascii="Times New Roman" w:hAnsi="Times New Roman" w:cs="Times New Roman"/>
          <w:sz w:val="28"/>
          <w:szCs w:val="28"/>
        </w:rPr>
        <w:t>е</w:t>
      </w:r>
      <w:r w:rsidR="0026024A">
        <w:rPr>
          <w:rFonts w:ascii="Times New Roman" w:hAnsi="Times New Roman" w:cs="Times New Roman"/>
          <w:sz w:val="28"/>
          <w:szCs w:val="28"/>
        </w:rPr>
        <w:t>лей, как правило, учитывается  лишь вторая составляющая, которая инт</w:t>
      </w:r>
      <w:r w:rsidR="0026024A">
        <w:rPr>
          <w:rFonts w:ascii="Times New Roman" w:hAnsi="Times New Roman" w:cs="Times New Roman"/>
          <w:sz w:val="28"/>
          <w:szCs w:val="28"/>
        </w:rPr>
        <w:t>е</w:t>
      </w:r>
      <w:r w:rsidR="0026024A">
        <w:rPr>
          <w:rFonts w:ascii="Times New Roman" w:hAnsi="Times New Roman" w:cs="Times New Roman"/>
          <w:sz w:val="28"/>
          <w:szCs w:val="28"/>
        </w:rPr>
        <w:t>грально учитывает и мощность, и энергию.</w:t>
      </w:r>
    </w:p>
    <w:p w:rsidR="0026024A" w:rsidRDefault="002602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ограничений при минимизации критерия (1) рассматриваю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следующие:</w:t>
      </w:r>
    </w:p>
    <w:p w:rsidR="0026024A" w:rsidRDefault="00D11D9D" w:rsidP="0026024A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nk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/>
          </w:rPr>
          <m:t xml:space="preserve">     k=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1, K;</m:t>
            </m:r>
          </m:e>
        </m:acc>
      </m:oMath>
      <w:r w:rsidR="0026024A" w:rsidRPr="0026024A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      </w:t>
      </w:r>
      <w:r w:rsidR="0026024A" w:rsidRPr="0026024A">
        <w:rPr>
          <w:rFonts w:ascii="Times New Roman" w:eastAsiaTheme="minorEastAsia" w:hAnsi="Times New Roman" w:cs="Times New Roman"/>
          <w:sz w:val="28"/>
          <w:szCs w:val="28"/>
        </w:rPr>
        <w:t>(2)</w:t>
      </w:r>
    </w:p>
    <w:p w:rsidR="00A142A7" w:rsidRPr="0026024A" w:rsidRDefault="00A142A7" w:rsidP="0026024A">
      <w:pPr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26024A" w:rsidRPr="0026024A" w:rsidRDefault="0026024A" w:rsidP="0026024A">
      <w:pPr>
        <w:jc w:val="right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0≤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r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b>
        </m:sSub>
      </m:oMath>
      <w:r w:rsidRPr="0026024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(3)</w:t>
      </w:r>
    </w:p>
    <w:p w:rsidR="0026024A" w:rsidRDefault="0026024A">
      <w:pPr>
        <w:rPr>
          <w:rFonts w:ascii="Times New Roman" w:hAnsi="Times New Roman" w:cs="Times New Roman"/>
          <w:sz w:val="28"/>
          <w:szCs w:val="28"/>
        </w:rPr>
      </w:pPr>
      <w:r w:rsidRPr="0026024A">
        <w:rPr>
          <w:rFonts w:ascii="Times New Roman" w:hAnsi="Times New Roman" w:cs="Times New Roman"/>
          <w:sz w:val="28"/>
          <w:szCs w:val="28"/>
        </w:rPr>
        <w:t>Соотношение</w:t>
      </w:r>
      <w:r>
        <w:rPr>
          <w:rFonts w:ascii="Times New Roman" w:hAnsi="Times New Roman" w:cs="Times New Roman"/>
          <w:sz w:val="28"/>
          <w:szCs w:val="28"/>
        </w:rPr>
        <w:t xml:space="preserve"> (2) отражает возможные ограничения по потребляемой электроэнергии на интервале </w:t>
      </w:r>
      <w:r w:rsidRPr="0026024A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суточного графика нагрузки, определяемые технологическим минимумом с учетом особенностей технологии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(например, технологическая бронь). В случае задания подобного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ничения по мощности выражения (2) легко трансформируется на заданном интервале графика нагрузки.</w:t>
      </w:r>
      <w:r w:rsidR="007A6477">
        <w:rPr>
          <w:rFonts w:ascii="Times New Roman" w:hAnsi="Times New Roman" w:cs="Times New Roman"/>
          <w:sz w:val="28"/>
          <w:szCs w:val="28"/>
        </w:rPr>
        <w:t xml:space="preserve"> Неравенство (3) отражает ограничения на пр</w:t>
      </w:r>
      <w:r w:rsidR="007A6477">
        <w:rPr>
          <w:rFonts w:ascii="Times New Roman" w:hAnsi="Times New Roman" w:cs="Times New Roman"/>
          <w:sz w:val="28"/>
          <w:szCs w:val="28"/>
        </w:rPr>
        <w:t>е</w:t>
      </w:r>
      <w:r w:rsidR="007A6477">
        <w:rPr>
          <w:rFonts w:ascii="Times New Roman" w:hAnsi="Times New Roman" w:cs="Times New Roman"/>
          <w:sz w:val="28"/>
          <w:szCs w:val="28"/>
        </w:rPr>
        <w:t>дельную суммарную мощность регулируемых электроприемников, перенос мощности которых в другую зону графика нагрузки не приведет к снижению производительности потребителя. При этом</w:t>
      </w:r>
    </w:p>
    <w:p w:rsidR="007A6477" w:rsidRDefault="00D11D9D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                                                         (4)</m:t>
              </m:r>
            </m:e>
          </m:nary>
        </m:oMath>
      </m:oMathPara>
    </w:p>
    <w:p w:rsidR="007A6477" w:rsidRPr="005F7042" w:rsidRDefault="005F7042" w:rsidP="005F704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ri</m:t>
            </m:r>
          </m:sub>
        </m:sSub>
      </m:oMath>
      <w:r w:rsidRPr="005F70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sym w:font="Symbol" w:char="F02D"/>
      </w:r>
      <w:r w:rsidRPr="005F70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мощность единичного регулируемого электроприемника; </w:t>
      </w:r>
      <w:r w:rsidRPr="005F704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sym w:font="Symbol" w:char="F02D"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кол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чество регулируемых электроприемников у потребителя.</w:t>
      </w:r>
    </w:p>
    <w:p w:rsidR="007A6477" w:rsidRDefault="00DE0810" w:rsidP="001845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решении оптимизационной задачи (1) – (3) необходимо иметь вв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ду, что предельные значения регулируемой электрической нагрузки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r 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DE08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 также возможности ее переноса на другие зоны графика нагрузки, должны определяться эксплуатационным персоналом потребителя, хорошо знающим его технологические особенности и способность адаптироваться к изменен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</w:rPr>
        <w:t>ям электропотребления.</w:t>
      </w:r>
    </w:p>
    <w:p w:rsidR="007A07C7" w:rsidRDefault="007A07C7">
      <w:pPr>
        <w:rPr>
          <w:rFonts w:ascii="Times New Roman" w:hAnsi="Times New Roman" w:cs="Times New Roman"/>
          <w:sz w:val="28"/>
          <w:szCs w:val="28"/>
        </w:rPr>
      </w:pPr>
      <w:r w:rsidRPr="007A07C7">
        <w:rPr>
          <w:rFonts w:ascii="Times New Roman" w:hAnsi="Times New Roman" w:cs="Times New Roman"/>
          <w:b/>
          <w:sz w:val="28"/>
          <w:szCs w:val="28"/>
        </w:rPr>
        <w:lastRenderedPageBreak/>
        <w:t>Минимизация затрат активных потребителей на покупку электр</w:t>
      </w:r>
      <w:r w:rsidRPr="007A07C7">
        <w:rPr>
          <w:rFonts w:ascii="Times New Roman" w:hAnsi="Times New Roman" w:cs="Times New Roman"/>
          <w:b/>
          <w:sz w:val="28"/>
          <w:szCs w:val="28"/>
        </w:rPr>
        <w:t>о</w:t>
      </w:r>
      <w:r w:rsidRPr="007A07C7">
        <w:rPr>
          <w:rFonts w:ascii="Times New Roman" w:hAnsi="Times New Roman" w:cs="Times New Roman"/>
          <w:b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>. В качестве объектов для исследования рассмотрены следующие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требители:</w:t>
      </w:r>
    </w:p>
    <w:p w:rsidR="007A07C7" w:rsidRDefault="00F4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кампус</w:t>
      </w:r>
      <w:r w:rsidR="007A07C7">
        <w:rPr>
          <w:rFonts w:ascii="Times New Roman" w:hAnsi="Times New Roman" w:cs="Times New Roman"/>
          <w:sz w:val="28"/>
          <w:szCs w:val="28"/>
        </w:rPr>
        <w:t xml:space="preserve"> технического университе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7A07C7">
        <w:rPr>
          <w:rFonts w:ascii="Times New Roman" w:hAnsi="Times New Roman" w:cs="Times New Roman"/>
          <w:sz w:val="28"/>
          <w:szCs w:val="28"/>
        </w:rPr>
        <w:t>;</w:t>
      </w:r>
    </w:p>
    <w:p w:rsidR="007A07C7" w:rsidRDefault="007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нефтеперерабатывающий цех;</w:t>
      </w:r>
    </w:p>
    <w:p w:rsidR="007A07C7" w:rsidRDefault="007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медеплавильный завод.</w:t>
      </w:r>
    </w:p>
    <w:p w:rsidR="007A07C7" w:rsidRDefault="007A0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 проводились с учетом технологических особенностей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требителей. В соответствии с рекомендациями </w:t>
      </w:r>
      <w:r w:rsidRPr="007A07C7">
        <w:rPr>
          <w:rFonts w:ascii="Times New Roman" w:hAnsi="Times New Roman" w:cs="Times New Roman"/>
          <w:sz w:val="28"/>
          <w:szCs w:val="28"/>
        </w:rPr>
        <w:t>[16]</w:t>
      </w:r>
      <w:r>
        <w:rPr>
          <w:rFonts w:ascii="Times New Roman" w:hAnsi="Times New Roman" w:cs="Times New Roman"/>
          <w:sz w:val="28"/>
          <w:szCs w:val="28"/>
        </w:rPr>
        <w:t xml:space="preserve"> были приняты тарифные зоны суток применительно к ОЭС Сибири: ночная зона – с 23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7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;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пиковая зона – с 9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18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и с 20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 23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; пиковая зона – с 7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9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и с 18</w:t>
      </w:r>
      <w:r w:rsidRPr="00DF7E59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  <w:r w:rsidRPr="007A07C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. Для всех исследуемых объектов введены дифференцированные по трем зонам суток тарифы </w:t>
      </w:r>
      <w:r w:rsidR="00DF7E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электроэнергию, причем разница в оплате по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рифным зонам суток у потребителей зависит только от уровня</w:t>
      </w:r>
      <w:r w:rsidR="006C684A">
        <w:rPr>
          <w:rFonts w:ascii="Times New Roman" w:hAnsi="Times New Roman" w:cs="Times New Roman"/>
          <w:sz w:val="28"/>
          <w:szCs w:val="28"/>
        </w:rPr>
        <w:t xml:space="preserve"> напряжения питающей сети. С целью сопоставимости результатов исследований для всех трех потребителей в критерии оптимизации (1) учитывается лишь вторая с</w:t>
      </w:r>
      <w:r w:rsidR="006C684A">
        <w:rPr>
          <w:rFonts w:ascii="Times New Roman" w:hAnsi="Times New Roman" w:cs="Times New Roman"/>
          <w:sz w:val="28"/>
          <w:szCs w:val="28"/>
        </w:rPr>
        <w:t>о</w:t>
      </w:r>
      <w:r w:rsidR="006C684A">
        <w:rPr>
          <w:rFonts w:ascii="Times New Roman" w:hAnsi="Times New Roman" w:cs="Times New Roman"/>
          <w:sz w:val="28"/>
          <w:szCs w:val="28"/>
        </w:rPr>
        <w:t>ставляющая.</w:t>
      </w:r>
    </w:p>
    <w:p w:rsidR="006C684A" w:rsidRDefault="006C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исходные условия и результаты исследований принятых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требителей.</w:t>
      </w:r>
    </w:p>
    <w:p w:rsidR="006C684A" w:rsidRDefault="00F45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Кампус технического университета</w:t>
      </w:r>
      <w:r w:rsidR="006C684A" w:rsidRPr="006C684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C684A">
        <w:rPr>
          <w:rFonts w:ascii="Times New Roman" w:hAnsi="Times New Roman" w:cs="Times New Roman"/>
          <w:sz w:val="28"/>
          <w:szCs w:val="28"/>
        </w:rPr>
        <w:t xml:space="preserve"> Исходный суточный график а</w:t>
      </w:r>
      <w:r w:rsidR="006C684A">
        <w:rPr>
          <w:rFonts w:ascii="Times New Roman" w:hAnsi="Times New Roman" w:cs="Times New Roman"/>
          <w:sz w:val="28"/>
          <w:szCs w:val="28"/>
        </w:rPr>
        <w:t>к</w:t>
      </w:r>
      <w:r w:rsidR="006C684A">
        <w:rPr>
          <w:rFonts w:ascii="Times New Roman" w:hAnsi="Times New Roman" w:cs="Times New Roman"/>
          <w:sz w:val="28"/>
          <w:szCs w:val="28"/>
        </w:rPr>
        <w:t>тивной нагрузки этого потребителя представлен на рис. 1 сплошной линией. Уровень питающего напряжения 6 кВ. Тарифы на электроэнергию по зонам составляют: в ночной зоне – 118,0 коп./кВт</w:t>
      </w:r>
      <w:r w:rsidR="006C684A">
        <w:rPr>
          <w:rFonts w:ascii="Times New Roman" w:hAnsi="Times New Roman" w:cs="Times New Roman"/>
          <w:sz w:val="28"/>
          <w:szCs w:val="28"/>
        </w:rPr>
        <w:sym w:font="Symbol" w:char="F0D7"/>
      </w:r>
      <w:r w:rsidR="006C684A">
        <w:rPr>
          <w:rFonts w:ascii="Times New Roman" w:hAnsi="Times New Roman" w:cs="Times New Roman"/>
          <w:sz w:val="28"/>
          <w:szCs w:val="28"/>
        </w:rPr>
        <w:t>ч; в полупиковой зоне – 156,5</w:t>
      </w:r>
      <w:r w:rsidR="006C684A" w:rsidRPr="006C684A">
        <w:rPr>
          <w:rFonts w:ascii="Times New Roman" w:hAnsi="Times New Roman" w:cs="Times New Roman"/>
          <w:sz w:val="28"/>
          <w:szCs w:val="28"/>
        </w:rPr>
        <w:t xml:space="preserve"> </w:t>
      </w:r>
      <w:r w:rsidR="006C684A">
        <w:rPr>
          <w:rFonts w:ascii="Times New Roman" w:hAnsi="Times New Roman" w:cs="Times New Roman"/>
          <w:sz w:val="28"/>
          <w:szCs w:val="28"/>
        </w:rPr>
        <w:t>коп./кВт</w:t>
      </w:r>
      <w:r w:rsidR="006C684A">
        <w:rPr>
          <w:rFonts w:ascii="Times New Roman" w:hAnsi="Times New Roman" w:cs="Times New Roman"/>
          <w:sz w:val="28"/>
          <w:szCs w:val="28"/>
        </w:rPr>
        <w:sym w:font="Symbol" w:char="F0D7"/>
      </w:r>
      <w:r w:rsidR="006C684A">
        <w:rPr>
          <w:rFonts w:ascii="Times New Roman" w:hAnsi="Times New Roman" w:cs="Times New Roman"/>
          <w:sz w:val="28"/>
          <w:szCs w:val="28"/>
        </w:rPr>
        <w:t>ч; в пиковой зоне – 196,0 коп./кВт</w:t>
      </w:r>
      <w:r w:rsidR="006C684A">
        <w:rPr>
          <w:rFonts w:ascii="Times New Roman" w:hAnsi="Times New Roman" w:cs="Times New Roman"/>
          <w:sz w:val="28"/>
          <w:szCs w:val="28"/>
        </w:rPr>
        <w:sym w:font="Symbol" w:char="F0D7"/>
      </w:r>
      <w:r w:rsidR="006C684A">
        <w:rPr>
          <w:rFonts w:ascii="Times New Roman" w:hAnsi="Times New Roman" w:cs="Times New Roman"/>
          <w:sz w:val="28"/>
          <w:szCs w:val="28"/>
        </w:rPr>
        <w:t>ч. Потребляемая за сутки эле</w:t>
      </w:r>
      <w:r w:rsidR="006C684A">
        <w:rPr>
          <w:rFonts w:ascii="Times New Roman" w:hAnsi="Times New Roman" w:cs="Times New Roman"/>
          <w:sz w:val="28"/>
          <w:szCs w:val="28"/>
        </w:rPr>
        <w:t>к</w:t>
      </w:r>
      <w:r w:rsidR="006C684A">
        <w:rPr>
          <w:rFonts w:ascii="Times New Roman" w:hAnsi="Times New Roman" w:cs="Times New Roman"/>
          <w:sz w:val="28"/>
          <w:szCs w:val="28"/>
        </w:rPr>
        <w:t>троэнергия составляет кВт</w:t>
      </w:r>
      <w:r w:rsidR="006C684A">
        <w:rPr>
          <w:rFonts w:ascii="Times New Roman" w:hAnsi="Times New Roman" w:cs="Times New Roman"/>
          <w:sz w:val="28"/>
          <w:szCs w:val="28"/>
        </w:rPr>
        <w:sym w:font="Symbol" w:char="F0D7"/>
      </w:r>
      <w:r w:rsidR="006C684A">
        <w:rPr>
          <w:rFonts w:ascii="Times New Roman" w:hAnsi="Times New Roman" w:cs="Times New Roman"/>
          <w:sz w:val="28"/>
          <w:szCs w:val="28"/>
        </w:rPr>
        <w:t xml:space="preserve">ч, ее стоимость </w:t>
      </w:r>
      <w:r w:rsidR="00DF7E59">
        <w:rPr>
          <w:rFonts w:ascii="Times New Roman" w:hAnsi="Times New Roman" w:cs="Times New Roman"/>
          <w:sz w:val="28"/>
          <w:szCs w:val="28"/>
        </w:rPr>
        <w:sym w:font="Symbol" w:char="F02D"/>
      </w:r>
      <w:r w:rsidR="006C684A">
        <w:rPr>
          <w:rFonts w:ascii="Times New Roman" w:hAnsi="Times New Roman" w:cs="Times New Roman"/>
          <w:sz w:val="28"/>
          <w:szCs w:val="28"/>
        </w:rPr>
        <w:t xml:space="preserve"> руб. Регулируемая нагрузка с</w:t>
      </w:r>
      <w:r w:rsidR="006C684A">
        <w:rPr>
          <w:rFonts w:ascii="Times New Roman" w:hAnsi="Times New Roman" w:cs="Times New Roman"/>
          <w:sz w:val="28"/>
          <w:szCs w:val="28"/>
        </w:rPr>
        <w:t>о</w:t>
      </w:r>
      <w:r w:rsidR="006C684A">
        <w:rPr>
          <w:rFonts w:ascii="Times New Roman" w:hAnsi="Times New Roman" w:cs="Times New Roman"/>
          <w:sz w:val="28"/>
          <w:szCs w:val="28"/>
        </w:rPr>
        <w:t>ставила 360 кВт (группа электроприемников комбината общественного пит</w:t>
      </w:r>
      <w:r w:rsidR="006C684A">
        <w:rPr>
          <w:rFonts w:ascii="Times New Roman" w:hAnsi="Times New Roman" w:cs="Times New Roman"/>
          <w:sz w:val="28"/>
          <w:szCs w:val="28"/>
        </w:rPr>
        <w:t>а</w:t>
      </w:r>
      <w:r w:rsidR="006C684A">
        <w:rPr>
          <w:rFonts w:ascii="Times New Roman" w:hAnsi="Times New Roman" w:cs="Times New Roman"/>
          <w:sz w:val="28"/>
          <w:szCs w:val="28"/>
        </w:rPr>
        <w:t>ния).</w:t>
      </w:r>
    </w:p>
    <w:p w:rsidR="006C684A" w:rsidRPr="007A07C7" w:rsidRDefault="006C68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оптимизации суточного графика нагрузки рассматриваемого потребителя показал, что суточная оплата потребляемой электроэнергии сн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зилась на 435 руб., что составило 1 % от общей суточной оплаты при исхо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 графике нагрузки. Результирующий оптимизированный суточный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фик нагрузки показан на рис. 1 пунктирной линией, которая в некоторые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риоды суток совпадает с исходной кривой.</w:t>
      </w:r>
    </w:p>
    <w:p w:rsidR="007A6477" w:rsidRDefault="00315C6C">
      <w:pPr>
        <w:rPr>
          <w:rFonts w:ascii="Times New Roman" w:hAnsi="Times New Roman" w:cs="Times New Roman"/>
          <w:sz w:val="28"/>
          <w:szCs w:val="28"/>
        </w:rPr>
      </w:pPr>
      <w:r w:rsidRPr="00315C6C">
        <w:rPr>
          <w:rFonts w:ascii="Times New Roman" w:hAnsi="Times New Roman" w:cs="Times New Roman"/>
          <w:b/>
          <w:i/>
          <w:sz w:val="28"/>
          <w:szCs w:val="28"/>
        </w:rPr>
        <w:t>Нефтеперерабатывающий цех</w:t>
      </w:r>
      <w:r>
        <w:rPr>
          <w:rFonts w:ascii="Times New Roman" w:hAnsi="Times New Roman" w:cs="Times New Roman"/>
          <w:sz w:val="28"/>
          <w:szCs w:val="28"/>
        </w:rPr>
        <w:t>. Исходный суточный график активной нагрузки этого потребителя представлен на рис. 2 сплошной линией. Уровень питающего напряжения 35 кВ. Тарифы на электроэнергию по зонам состав-</w:t>
      </w:r>
    </w:p>
    <w:p w:rsidR="00315C6C" w:rsidRDefault="00810D18" w:rsidP="0024756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74975"/>
            <wp:effectExtent l="19050" t="0" r="3175" b="0"/>
            <wp:docPr id="2" name="Рисунок 1" descr="4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564" w:rsidRPr="00247564" w:rsidRDefault="00247564" w:rsidP="0024756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47564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247564">
        <w:rPr>
          <w:rFonts w:ascii="Times New Roman" w:hAnsi="Times New Roman" w:cs="Times New Roman"/>
          <w:sz w:val="24"/>
          <w:szCs w:val="24"/>
        </w:rPr>
        <w:t xml:space="preserve"> Обобщённый график потребления активной мощности </w:t>
      </w:r>
      <w:r w:rsidR="00F45B34">
        <w:rPr>
          <w:rFonts w:ascii="Times New Roman" w:hAnsi="Times New Roman" w:cs="Times New Roman"/>
          <w:sz w:val="24"/>
          <w:szCs w:val="24"/>
        </w:rPr>
        <w:t>кампуса техническ</w:t>
      </w:r>
      <w:r w:rsidR="00F45B34">
        <w:rPr>
          <w:rFonts w:ascii="Times New Roman" w:hAnsi="Times New Roman" w:cs="Times New Roman"/>
          <w:sz w:val="24"/>
          <w:szCs w:val="24"/>
        </w:rPr>
        <w:t>о</w:t>
      </w:r>
      <w:r w:rsidR="00F45B34">
        <w:rPr>
          <w:rFonts w:ascii="Times New Roman" w:hAnsi="Times New Roman" w:cs="Times New Roman"/>
          <w:sz w:val="24"/>
          <w:szCs w:val="24"/>
        </w:rPr>
        <w:t>го университета</w:t>
      </w:r>
      <w:r w:rsidR="00DF7E59" w:rsidRPr="00247564">
        <w:rPr>
          <w:rFonts w:ascii="Times New Roman" w:hAnsi="Times New Roman" w:cs="Times New Roman"/>
          <w:sz w:val="24"/>
          <w:szCs w:val="24"/>
        </w:rPr>
        <w:t xml:space="preserve"> </w:t>
      </w:r>
      <w:r w:rsidRPr="00247564">
        <w:rPr>
          <w:rFonts w:ascii="Times New Roman" w:hAnsi="Times New Roman" w:cs="Times New Roman"/>
          <w:sz w:val="24"/>
          <w:szCs w:val="24"/>
        </w:rPr>
        <w:t xml:space="preserve">до и после процесса оптимизации </w:t>
      </w:r>
    </w:p>
    <w:p w:rsidR="00315C6C" w:rsidRDefault="00315C6C">
      <w:pPr>
        <w:rPr>
          <w:rFonts w:ascii="Times New Roman" w:hAnsi="Times New Roman" w:cs="Times New Roman"/>
          <w:sz w:val="28"/>
          <w:szCs w:val="28"/>
        </w:rPr>
      </w:pPr>
    </w:p>
    <w:p w:rsidR="00810D18" w:rsidRDefault="00C45905" w:rsidP="00C4590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91510"/>
            <wp:effectExtent l="19050" t="0" r="3175" b="0"/>
            <wp:docPr id="3" name="Рисунок 2" descr="4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905" w:rsidRDefault="00C45905" w:rsidP="00810D1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F7E59" w:rsidRDefault="00C45905" w:rsidP="00DF7E5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5905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5905">
        <w:rPr>
          <w:rFonts w:ascii="Times New Roman" w:hAnsi="Times New Roman" w:cs="Times New Roman"/>
          <w:sz w:val="24"/>
          <w:szCs w:val="24"/>
        </w:rPr>
        <w:t xml:space="preserve"> Обобщённый график потребления активной мощности </w:t>
      </w:r>
    </w:p>
    <w:p w:rsidR="00C45905" w:rsidRDefault="00DF7E59" w:rsidP="00F45B3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5905">
        <w:rPr>
          <w:rFonts w:ascii="Times New Roman" w:hAnsi="Times New Roman" w:cs="Times New Roman"/>
          <w:sz w:val="24"/>
          <w:szCs w:val="24"/>
        </w:rPr>
        <w:t>нефтеперерабатывающего цеха</w:t>
      </w:r>
      <w:r w:rsidR="00F45B34">
        <w:rPr>
          <w:rFonts w:ascii="Times New Roman" w:hAnsi="Times New Roman" w:cs="Times New Roman"/>
          <w:sz w:val="24"/>
          <w:szCs w:val="24"/>
        </w:rPr>
        <w:t xml:space="preserve"> </w:t>
      </w:r>
      <w:r w:rsidR="00C45905" w:rsidRPr="00C45905">
        <w:rPr>
          <w:rFonts w:ascii="Times New Roman" w:hAnsi="Times New Roman" w:cs="Times New Roman"/>
          <w:sz w:val="24"/>
          <w:szCs w:val="24"/>
        </w:rPr>
        <w:t xml:space="preserve">до и после процесса оптимизации </w:t>
      </w:r>
    </w:p>
    <w:p w:rsidR="00F45B34" w:rsidRPr="00F45B34" w:rsidRDefault="00F45B34" w:rsidP="00F45B34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0D18" w:rsidRDefault="00810D18" w:rsidP="00810D1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ляют: в ночной зоне – 106,0 коп./кВт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ч; в полупиковой зоне – 145 коп./кВт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ч; в пиковой зоне – 184,0 коп./кВт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>ч. Потребляемая за сутки электроэнергия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кВт, ее стоимость – руб.  Регулируемая нагрузка составила 750 кВт (насосное оборудование).</w:t>
      </w:r>
    </w:p>
    <w:p w:rsidR="00810D18" w:rsidRDefault="00810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оптимизации </w:t>
      </w:r>
      <w:r w:rsidR="00C45905">
        <w:rPr>
          <w:rFonts w:ascii="Times New Roman" w:hAnsi="Times New Roman" w:cs="Times New Roman"/>
          <w:sz w:val="28"/>
          <w:szCs w:val="28"/>
        </w:rPr>
        <w:t xml:space="preserve"> суточного графика активной нагрузки этого потребителя показаны на рис. 2 пунктирной линией, которая в определенные периоды суток совпадает с исходной кривой. Суточная оплата потребляемой </w:t>
      </w:r>
      <w:r w:rsidR="00C45905">
        <w:rPr>
          <w:rFonts w:ascii="Times New Roman" w:hAnsi="Times New Roman" w:cs="Times New Roman"/>
          <w:sz w:val="28"/>
          <w:szCs w:val="28"/>
        </w:rPr>
        <w:lastRenderedPageBreak/>
        <w:t>электроэнергии снизилась на 1170 руб., что составило 2,6 % от общей суто</w:t>
      </w:r>
      <w:r w:rsidR="00C45905">
        <w:rPr>
          <w:rFonts w:ascii="Times New Roman" w:hAnsi="Times New Roman" w:cs="Times New Roman"/>
          <w:sz w:val="28"/>
          <w:szCs w:val="28"/>
        </w:rPr>
        <w:t>ч</w:t>
      </w:r>
      <w:r w:rsidR="00C45905">
        <w:rPr>
          <w:rFonts w:ascii="Times New Roman" w:hAnsi="Times New Roman" w:cs="Times New Roman"/>
          <w:sz w:val="28"/>
          <w:szCs w:val="28"/>
        </w:rPr>
        <w:t>ной оплаты при исходном графике нагрузки.</w:t>
      </w:r>
    </w:p>
    <w:p w:rsidR="00C45905" w:rsidRDefault="00C45905" w:rsidP="00C4590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45905">
        <w:rPr>
          <w:rFonts w:ascii="Times New Roman" w:hAnsi="Times New Roman" w:cs="Times New Roman"/>
          <w:b/>
          <w:i/>
          <w:sz w:val="28"/>
          <w:szCs w:val="28"/>
        </w:rPr>
        <w:t>Медеплавильный завод</w:t>
      </w:r>
      <w:r>
        <w:rPr>
          <w:rFonts w:ascii="Times New Roman" w:hAnsi="Times New Roman" w:cs="Times New Roman"/>
          <w:sz w:val="28"/>
          <w:szCs w:val="28"/>
        </w:rPr>
        <w:t>. Исходный суточный график активной нагру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 медеплавильного завода представлен на рис. 3 сплошной линией. Уровень питающего напряжения 110 кВ. Тарифы на электроэнергию по зонам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ляют: </w:t>
      </w:r>
      <w:r w:rsidRPr="00C45905">
        <w:rPr>
          <w:rFonts w:ascii="Times New Roman" w:hAnsi="Times New Roman" w:cs="Times New Roman"/>
          <w:sz w:val="28"/>
          <w:szCs w:val="28"/>
        </w:rPr>
        <w:t>в ночн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5905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5905">
        <w:rPr>
          <w:rFonts w:ascii="Times New Roman" w:hAnsi="Times New Roman" w:cs="Times New Roman"/>
          <w:sz w:val="28"/>
          <w:szCs w:val="28"/>
        </w:rPr>
        <w:t xml:space="preserve"> –</w:t>
      </w:r>
      <w:r w:rsidRPr="00C45905">
        <w:rPr>
          <w:rFonts w:ascii="Times New Roman" w:hAnsi="Times New Roman" w:cs="Times New Roman"/>
        </w:rPr>
        <w:t xml:space="preserve"> </w:t>
      </w:r>
      <w:r w:rsidRPr="00C459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5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5905">
        <w:rPr>
          <w:rFonts w:ascii="Times New Roman" w:hAnsi="Times New Roman" w:cs="Times New Roman"/>
          <w:sz w:val="28"/>
          <w:szCs w:val="28"/>
        </w:rPr>
        <w:t xml:space="preserve"> коп./кВт</w:t>
      </w:r>
      <w:r w:rsidR="00FB4BA0">
        <w:rPr>
          <w:rFonts w:ascii="Times New Roman" w:hAnsi="Times New Roman" w:cs="Times New Roman"/>
          <w:sz w:val="28"/>
          <w:szCs w:val="28"/>
        </w:rPr>
        <w:sym w:font="Symbol" w:char="F0D7"/>
      </w:r>
      <w:r w:rsidRPr="00C45905">
        <w:rPr>
          <w:rFonts w:ascii="Times New Roman" w:hAnsi="Times New Roman" w:cs="Times New Roman"/>
          <w:sz w:val="28"/>
          <w:szCs w:val="28"/>
        </w:rPr>
        <w:t>ч, в полупиков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5905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5905">
        <w:rPr>
          <w:rFonts w:ascii="Times New Roman" w:hAnsi="Times New Roman" w:cs="Times New Roman"/>
          <w:sz w:val="28"/>
          <w:szCs w:val="28"/>
        </w:rPr>
        <w:t xml:space="preserve"> –</w:t>
      </w:r>
      <w:r w:rsidRPr="00C45905">
        <w:rPr>
          <w:rFonts w:ascii="Times New Roman" w:hAnsi="Times New Roman" w:cs="Times New Roman"/>
        </w:rPr>
        <w:t xml:space="preserve"> </w:t>
      </w:r>
      <w:r w:rsidRPr="00C45905">
        <w:rPr>
          <w:rFonts w:ascii="Times New Roman" w:hAnsi="Times New Roman" w:cs="Times New Roman"/>
          <w:sz w:val="28"/>
          <w:szCs w:val="28"/>
        </w:rPr>
        <w:t>122,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5905">
        <w:rPr>
          <w:rFonts w:ascii="Times New Roman" w:hAnsi="Times New Roman" w:cs="Times New Roman"/>
          <w:sz w:val="28"/>
          <w:szCs w:val="28"/>
        </w:rPr>
        <w:t xml:space="preserve"> коп./кВт</w:t>
      </w:r>
      <w:r w:rsidR="00FB4BA0">
        <w:rPr>
          <w:rFonts w:ascii="Times New Roman" w:hAnsi="Times New Roman" w:cs="Times New Roman"/>
          <w:sz w:val="28"/>
          <w:szCs w:val="28"/>
        </w:rPr>
        <w:sym w:font="Symbol" w:char="F0D7"/>
      </w:r>
      <w:r w:rsidRPr="00C4590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5905">
        <w:rPr>
          <w:rFonts w:ascii="Times New Roman" w:hAnsi="Times New Roman" w:cs="Times New Roman"/>
          <w:sz w:val="28"/>
          <w:szCs w:val="28"/>
        </w:rPr>
        <w:t xml:space="preserve"> в пиков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45905">
        <w:rPr>
          <w:rFonts w:ascii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5905">
        <w:rPr>
          <w:rFonts w:ascii="Times New Roman" w:hAnsi="Times New Roman" w:cs="Times New Roman"/>
          <w:sz w:val="28"/>
          <w:szCs w:val="28"/>
        </w:rPr>
        <w:t xml:space="preserve"> – 16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5905">
        <w:rPr>
          <w:rFonts w:ascii="Times New Roman" w:hAnsi="Times New Roman" w:cs="Times New Roman"/>
          <w:sz w:val="28"/>
          <w:szCs w:val="28"/>
        </w:rPr>
        <w:t>,0 коп./кВт</w:t>
      </w:r>
      <w:r w:rsidR="00FB4BA0">
        <w:rPr>
          <w:rFonts w:ascii="Times New Roman" w:hAnsi="Times New Roman" w:cs="Times New Roman"/>
          <w:sz w:val="28"/>
          <w:szCs w:val="28"/>
        </w:rPr>
        <w:sym w:font="Symbol" w:char="F0D7"/>
      </w:r>
      <w:r w:rsidRPr="00C45905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 xml:space="preserve"> Потребляемая за сутки электроэнергия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A62C75">
        <w:rPr>
          <w:rFonts w:ascii="Times New Roman" w:hAnsi="Times New Roman" w:cs="Times New Roman"/>
          <w:sz w:val="28"/>
          <w:szCs w:val="28"/>
        </w:rPr>
        <w:t xml:space="preserve">3 068,5 </w:t>
      </w:r>
      <w:r>
        <w:rPr>
          <w:rFonts w:ascii="Times New Roman" w:hAnsi="Times New Roman" w:cs="Times New Roman"/>
          <w:sz w:val="28"/>
          <w:szCs w:val="28"/>
        </w:rPr>
        <w:t>МВт, ее стоимость</w:t>
      </w:r>
      <w:r w:rsidR="00A62C7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C75">
        <w:rPr>
          <w:rFonts w:ascii="Times New Roman" w:hAnsi="Times New Roman" w:cs="Times New Roman"/>
          <w:sz w:val="28"/>
          <w:szCs w:val="28"/>
        </w:rPr>
        <w:t xml:space="preserve">3731397,97 </w:t>
      </w:r>
      <w:r w:rsidR="00DF7E59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руб. Регулируемая нагру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ка состави</w:t>
      </w:r>
      <w:r w:rsidR="00A62C75">
        <w:rPr>
          <w:rFonts w:ascii="Times New Roman" w:hAnsi="Times New Roman" w:cs="Times New Roman"/>
          <w:sz w:val="28"/>
          <w:szCs w:val="28"/>
        </w:rPr>
        <w:t>ла 50 МВт (руд</w:t>
      </w:r>
      <w:r>
        <w:rPr>
          <w:rFonts w:ascii="Times New Roman" w:hAnsi="Times New Roman" w:cs="Times New Roman"/>
          <w:sz w:val="28"/>
          <w:szCs w:val="28"/>
        </w:rPr>
        <w:t>отермические печи и электролизные ванны).</w:t>
      </w:r>
    </w:p>
    <w:p w:rsidR="00F64255" w:rsidRPr="00C45905" w:rsidRDefault="00F64255" w:rsidP="00C4590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C45905" w:rsidRDefault="00FB4BA0" w:rsidP="00F6425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974975"/>
            <wp:effectExtent l="19050" t="0" r="3175" b="0"/>
            <wp:docPr id="5" name="Рисунок 4" descr="4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E59" w:rsidRDefault="00F64255" w:rsidP="00F6425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64255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Pr="00F64255">
        <w:rPr>
          <w:rFonts w:ascii="Times New Roman" w:hAnsi="Times New Roman" w:cs="Times New Roman"/>
          <w:sz w:val="24"/>
          <w:szCs w:val="24"/>
        </w:rPr>
        <w:t xml:space="preserve"> Обобщённый график потребления активной мощности  </w:t>
      </w:r>
      <w:r w:rsidR="00DF7E59" w:rsidRPr="00F64255">
        <w:rPr>
          <w:rFonts w:ascii="Times New Roman" w:hAnsi="Times New Roman" w:cs="Times New Roman"/>
          <w:sz w:val="24"/>
          <w:szCs w:val="24"/>
        </w:rPr>
        <w:t xml:space="preserve">медеплавильного </w:t>
      </w:r>
    </w:p>
    <w:p w:rsidR="00F64255" w:rsidRPr="00F64255" w:rsidRDefault="00DF7E59" w:rsidP="00F6425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64255">
        <w:rPr>
          <w:rFonts w:ascii="Times New Roman" w:hAnsi="Times New Roman" w:cs="Times New Roman"/>
          <w:sz w:val="24"/>
          <w:szCs w:val="24"/>
        </w:rPr>
        <w:t xml:space="preserve">завода </w:t>
      </w:r>
      <w:r w:rsidR="00F64255" w:rsidRPr="00F64255">
        <w:rPr>
          <w:rFonts w:ascii="Times New Roman" w:hAnsi="Times New Roman" w:cs="Times New Roman"/>
          <w:sz w:val="24"/>
          <w:szCs w:val="24"/>
        </w:rPr>
        <w:t xml:space="preserve">до и после процесса оптимизации </w:t>
      </w:r>
    </w:p>
    <w:p w:rsidR="00150A10" w:rsidRDefault="00150A10">
      <w:pPr>
        <w:rPr>
          <w:rFonts w:ascii="Times New Roman" w:hAnsi="Times New Roman" w:cs="Times New Roman"/>
          <w:sz w:val="28"/>
          <w:szCs w:val="28"/>
        </w:rPr>
      </w:pPr>
    </w:p>
    <w:p w:rsidR="00150A10" w:rsidRDefault="00F64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оптимизации суточного графика активной нагрузки мед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плавильного завода показаны на рис. 3 пунктирной линией. В некоторые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риоды суток она совпадает с исходной кривой. Суточная оплата потребле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электроэнергии снизилась на 158307 руб., что составило около 4,3 % от общей суточной оплаты при исходном графике нагрузки.</w:t>
      </w:r>
    </w:p>
    <w:p w:rsidR="005D2D29" w:rsidRDefault="005D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снижение платы за электроэнергию имеет место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личной степени для разных потребителей в зависимости от их мощности,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пользуемой технологии производства, разницы в уровнях тарифов на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троэнергию в различные периоды суток.</w:t>
      </w:r>
    </w:p>
    <w:p w:rsidR="00F64255" w:rsidRDefault="00F64255">
      <w:pPr>
        <w:rPr>
          <w:rFonts w:ascii="Times New Roman" w:hAnsi="Times New Roman" w:cs="Times New Roman"/>
          <w:sz w:val="28"/>
          <w:szCs w:val="28"/>
        </w:rPr>
      </w:pPr>
      <w:r w:rsidRPr="00E76ECF">
        <w:rPr>
          <w:rFonts w:ascii="Times New Roman" w:hAnsi="Times New Roman" w:cs="Times New Roman"/>
          <w:b/>
          <w:sz w:val="28"/>
          <w:szCs w:val="28"/>
        </w:rPr>
        <w:t>Условия обеспечения активности потребителя</w:t>
      </w:r>
      <w:r>
        <w:rPr>
          <w:rFonts w:ascii="Times New Roman" w:hAnsi="Times New Roman" w:cs="Times New Roman"/>
          <w:sz w:val="28"/>
          <w:szCs w:val="28"/>
        </w:rPr>
        <w:t>. Выполненные в предыдущем разделе оценки по оптимизации суточных графиков трех видов потребителей по</w:t>
      </w:r>
      <w:r w:rsidR="00A14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 основывались на регулируемых, хотя и дифф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ренцированных по зонам суток, тарифах на электроэнергию. Эти условия не дают потребителю стимулов быть активным в управлении собственным электропотреблением. Активность потребителя предполагает, что он в реал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времени либо на сутки вперед принимает решения о сокращении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lastRenderedPageBreak/>
        <w:t>тропотребления или перемещении электроприемников на другой период с меньшей стоимостью электроэнергии.</w:t>
      </w:r>
    </w:p>
    <w:p w:rsidR="00150A10" w:rsidRDefault="00A6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условия</w:t>
      </w:r>
      <w:r w:rsidR="00F64255">
        <w:rPr>
          <w:rFonts w:ascii="Times New Roman" w:hAnsi="Times New Roman" w:cs="Times New Roman"/>
          <w:sz w:val="28"/>
          <w:szCs w:val="28"/>
        </w:rPr>
        <w:t xml:space="preserve"> возможны прежде всего для крупных потребителей, выведенных на рынок на сутки вперед либо на спотовый рынок электроэне</w:t>
      </w:r>
      <w:r w:rsidR="00F6425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гии, на которых</w:t>
      </w:r>
      <w:r w:rsidR="00F64255">
        <w:rPr>
          <w:rFonts w:ascii="Times New Roman" w:hAnsi="Times New Roman" w:cs="Times New Roman"/>
          <w:sz w:val="28"/>
          <w:szCs w:val="28"/>
        </w:rPr>
        <w:t xml:space="preserve"> текущая цена электроэнергии либо на сутки вперед</w:t>
      </w:r>
      <w:r w:rsidR="008C1C00">
        <w:rPr>
          <w:rFonts w:ascii="Times New Roman" w:hAnsi="Times New Roman" w:cs="Times New Roman"/>
          <w:sz w:val="28"/>
          <w:szCs w:val="28"/>
        </w:rPr>
        <w:t xml:space="preserve"> </w:t>
      </w:r>
      <w:r w:rsidR="00F64255">
        <w:rPr>
          <w:rFonts w:ascii="Times New Roman" w:hAnsi="Times New Roman" w:cs="Times New Roman"/>
          <w:sz w:val="28"/>
          <w:szCs w:val="28"/>
        </w:rPr>
        <w:t>форм</w:t>
      </w:r>
      <w:r w:rsidR="00F64255">
        <w:rPr>
          <w:rFonts w:ascii="Times New Roman" w:hAnsi="Times New Roman" w:cs="Times New Roman"/>
          <w:sz w:val="28"/>
          <w:szCs w:val="28"/>
        </w:rPr>
        <w:t>и</w:t>
      </w:r>
      <w:r w:rsidR="00F64255">
        <w:rPr>
          <w:rFonts w:ascii="Times New Roman" w:hAnsi="Times New Roman" w:cs="Times New Roman"/>
          <w:sz w:val="28"/>
          <w:szCs w:val="28"/>
        </w:rPr>
        <w:t>руется</w:t>
      </w:r>
      <w:r w:rsidR="008C1C00">
        <w:rPr>
          <w:rFonts w:ascii="Times New Roman" w:hAnsi="Times New Roman" w:cs="Times New Roman"/>
          <w:sz w:val="28"/>
          <w:szCs w:val="28"/>
        </w:rPr>
        <w:t xml:space="preserve"> с учетом конъюнктуры спроса и предложения. Возможная экономия для них в оплате электроэнергии может при этом оказаться существенной, оправдывающей мероприятия по реализации активного поведения этих п</w:t>
      </w:r>
      <w:r w:rsidR="008C1C00">
        <w:rPr>
          <w:rFonts w:ascii="Times New Roman" w:hAnsi="Times New Roman" w:cs="Times New Roman"/>
          <w:sz w:val="28"/>
          <w:szCs w:val="28"/>
        </w:rPr>
        <w:t>о</w:t>
      </w:r>
      <w:r w:rsidR="008C1C00">
        <w:rPr>
          <w:rFonts w:ascii="Times New Roman" w:hAnsi="Times New Roman" w:cs="Times New Roman"/>
          <w:sz w:val="28"/>
          <w:szCs w:val="28"/>
        </w:rPr>
        <w:t>требителей в управлении собственным электропотреблением.</w:t>
      </w:r>
    </w:p>
    <w:p w:rsidR="008C1C00" w:rsidRDefault="008C1C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Упомянутые</w:t>
      </w:r>
      <w:r w:rsidR="00E76ECF">
        <w:rPr>
          <w:rFonts w:ascii="Times New Roman" w:hAnsi="Times New Roman" w:cs="Times New Roman"/>
          <w:sz w:val="28"/>
          <w:szCs w:val="28"/>
        </w:rPr>
        <w:t xml:space="preserve"> мероприятия, помимо алгоритма оптимизации, подобного приведенному в</w:t>
      </w:r>
      <w:r w:rsidR="00A62C75">
        <w:rPr>
          <w:rFonts w:ascii="Times New Roman" w:hAnsi="Times New Roman" w:cs="Times New Roman"/>
          <w:sz w:val="28"/>
          <w:szCs w:val="28"/>
        </w:rPr>
        <w:t>ыше</w:t>
      </w:r>
      <w:r w:rsidR="00E76ECF">
        <w:rPr>
          <w:rFonts w:ascii="Times New Roman" w:hAnsi="Times New Roman" w:cs="Times New Roman"/>
          <w:sz w:val="28"/>
          <w:szCs w:val="28"/>
        </w:rPr>
        <w:t>, должны включать технические средства и информац</w:t>
      </w:r>
      <w:r w:rsidR="00E76ECF">
        <w:rPr>
          <w:rFonts w:ascii="Times New Roman" w:hAnsi="Times New Roman" w:cs="Times New Roman"/>
          <w:sz w:val="28"/>
          <w:szCs w:val="28"/>
        </w:rPr>
        <w:t>и</w:t>
      </w:r>
      <w:r w:rsidR="00E76ECF">
        <w:rPr>
          <w:rFonts w:ascii="Times New Roman" w:hAnsi="Times New Roman" w:cs="Times New Roman"/>
          <w:sz w:val="28"/>
          <w:szCs w:val="28"/>
        </w:rPr>
        <w:t>онные технологии получения, обработки и представления информации о т</w:t>
      </w:r>
      <w:r w:rsidR="00E76ECF">
        <w:rPr>
          <w:rFonts w:ascii="Times New Roman" w:hAnsi="Times New Roman" w:cs="Times New Roman"/>
          <w:sz w:val="28"/>
          <w:szCs w:val="28"/>
        </w:rPr>
        <w:t>е</w:t>
      </w:r>
      <w:r w:rsidR="00E76ECF">
        <w:rPr>
          <w:rFonts w:ascii="Times New Roman" w:hAnsi="Times New Roman" w:cs="Times New Roman"/>
          <w:sz w:val="28"/>
          <w:szCs w:val="28"/>
        </w:rPr>
        <w:t>кущем электропотреблении и текущей цене электроэнергии, а также прогноза этих параметров на короткий период для создания резерва времени на прин</w:t>
      </w:r>
      <w:r w:rsidR="00E76ECF">
        <w:rPr>
          <w:rFonts w:ascii="Times New Roman" w:hAnsi="Times New Roman" w:cs="Times New Roman"/>
          <w:sz w:val="28"/>
          <w:szCs w:val="28"/>
        </w:rPr>
        <w:t>я</w:t>
      </w:r>
      <w:r w:rsidR="00E76ECF">
        <w:rPr>
          <w:rFonts w:ascii="Times New Roman" w:hAnsi="Times New Roman" w:cs="Times New Roman"/>
          <w:sz w:val="28"/>
          <w:szCs w:val="28"/>
        </w:rPr>
        <w:t>тие решений</w:t>
      </w:r>
      <w:r w:rsidR="00A62C75">
        <w:rPr>
          <w:rFonts w:ascii="Times New Roman" w:hAnsi="Times New Roman" w:cs="Times New Roman"/>
          <w:sz w:val="28"/>
          <w:szCs w:val="28"/>
        </w:rPr>
        <w:t xml:space="preserve"> </w:t>
      </w:r>
      <w:r w:rsidR="00A62C75" w:rsidRPr="00A62C75">
        <w:rPr>
          <w:rFonts w:ascii="Times New Roman" w:hAnsi="Times New Roman" w:cs="Times New Roman"/>
          <w:sz w:val="28"/>
          <w:szCs w:val="28"/>
        </w:rPr>
        <w:t>[</w:t>
      </w:r>
      <w:r w:rsidR="00A62C75">
        <w:rPr>
          <w:rFonts w:ascii="Times New Roman" w:hAnsi="Times New Roman" w:cs="Times New Roman"/>
          <w:sz w:val="28"/>
          <w:szCs w:val="28"/>
        </w:rPr>
        <w:t>17</w:t>
      </w:r>
      <w:r w:rsidR="00A62C75" w:rsidRPr="00A62C75">
        <w:rPr>
          <w:rFonts w:ascii="Times New Roman" w:hAnsi="Times New Roman" w:cs="Times New Roman"/>
          <w:sz w:val="28"/>
          <w:szCs w:val="28"/>
        </w:rPr>
        <w:t>]</w:t>
      </w:r>
      <w:r w:rsidR="00E76ECF">
        <w:rPr>
          <w:rFonts w:ascii="Times New Roman" w:hAnsi="Times New Roman" w:cs="Times New Roman"/>
          <w:sz w:val="28"/>
          <w:szCs w:val="28"/>
        </w:rPr>
        <w:t>.</w:t>
      </w:r>
    </w:p>
    <w:p w:rsidR="00C132D0" w:rsidRDefault="00C13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рыночных механизмов и развитие информационно-коммуникационных технологий стимулируют активное поведение и другого субъекта процесса электроснабжения – электроснабжающей организации (ЭСО), у которой появляются возможности путем формирования</w:t>
      </w:r>
      <w:r w:rsidR="00092A36">
        <w:rPr>
          <w:rFonts w:ascii="Times New Roman" w:hAnsi="Times New Roman" w:cs="Times New Roman"/>
          <w:sz w:val="28"/>
          <w:szCs w:val="28"/>
        </w:rPr>
        <w:t xml:space="preserve"> ценовых меню в темпе процесса побуждать потребителей к активному управлению собственным электропотреблением </w:t>
      </w:r>
      <w:r w:rsidR="00FB1A5E" w:rsidRPr="00FB1A5E">
        <w:rPr>
          <w:rFonts w:ascii="Times New Roman" w:hAnsi="Times New Roman" w:cs="Times New Roman"/>
          <w:sz w:val="28"/>
          <w:szCs w:val="28"/>
        </w:rPr>
        <w:t>[</w:t>
      </w:r>
      <w:r w:rsidR="00FB1A5E">
        <w:rPr>
          <w:rFonts w:ascii="Times New Roman" w:hAnsi="Times New Roman" w:cs="Times New Roman"/>
          <w:sz w:val="28"/>
          <w:szCs w:val="28"/>
        </w:rPr>
        <w:t>18-20</w:t>
      </w:r>
      <w:r w:rsidR="00FB1A5E" w:rsidRPr="00FB1A5E">
        <w:rPr>
          <w:rFonts w:ascii="Times New Roman" w:hAnsi="Times New Roman" w:cs="Times New Roman"/>
          <w:sz w:val="28"/>
          <w:szCs w:val="28"/>
        </w:rPr>
        <w:t>]</w:t>
      </w:r>
      <w:r w:rsidR="00FB1A5E">
        <w:rPr>
          <w:rFonts w:ascii="Times New Roman" w:hAnsi="Times New Roman" w:cs="Times New Roman"/>
          <w:sz w:val="28"/>
          <w:szCs w:val="28"/>
        </w:rPr>
        <w:t>.</w:t>
      </w:r>
    </w:p>
    <w:p w:rsidR="005D2D29" w:rsidRPr="00FB1A5E" w:rsidRDefault="00FB1A5E" w:rsidP="005D2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несовпадение интересов ЭСО и потребителей в процессе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равнивания графиков нагрузки, важнейшей проблемой является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эффективного метода координации взаимодействия обеих сторон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цесса электроснабжения. В </w:t>
      </w:r>
      <w:r w:rsidRPr="00FB1A5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B1A5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исследованы возможности и показана эффе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тивность одного из игровых методов – теории контрактов </w:t>
      </w:r>
      <w:r w:rsidRPr="00FB1A5E">
        <w:rPr>
          <w:rFonts w:ascii="Times New Roman" w:hAnsi="Times New Roman" w:cs="Times New Roman"/>
          <w:sz w:val="28"/>
          <w:szCs w:val="28"/>
        </w:rPr>
        <w:t>[22]</w:t>
      </w:r>
      <w:r w:rsidR="005D2D29">
        <w:rPr>
          <w:rFonts w:ascii="Times New Roman" w:hAnsi="Times New Roman" w:cs="Times New Roman"/>
          <w:sz w:val="28"/>
          <w:szCs w:val="28"/>
        </w:rPr>
        <w:t>.</w:t>
      </w:r>
    </w:p>
    <w:p w:rsidR="00E76ECF" w:rsidRDefault="00E76ECF">
      <w:pPr>
        <w:rPr>
          <w:rFonts w:ascii="Times New Roman" w:hAnsi="Times New Roman" w:cs="Times New Roman"/>
          <w:sz w:val="28"/>
          <w:szCs w:val="28"/>
        </w:rPr>
      </w:pPr>
    </w:p>
    <w:p w:rsidR="005D29E2" w:rsidRDefault="005D29E2">
      <w:pPr>
        <w:rPr>
          <w:rFonts w:ascii="Times New Roman" w:hAnsi="Times New Roman" w:cs="Times New Roman"/>
          <w:sz w:val="28"/>
          <w:szCs w:val="28"/>
        </w:rPr>
      </w:pPr>
    </w:p>
    <w:p w:rsidR="005D29E2" w:rsidRPr="005D29E2" w:rsidRDefault="005D29E2">
      <w:pPr>
        <w:rPr>
          <w:rFonts w:ascii="Times New Roman" w:hAnsi="Times New Roman" w:cs="Times New Roman"/>
          <w:b/>
          <w:sz w:val="28"/>
          <w:szCs w:val="28"/>
        </w:rPr>
      </w:pPr>
      <w:r w:rsidRPr="005D29E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29E2" w:rsidRDefault="005D29E2">
      <w:pPr>
        <w:rPr>
          <w:rFonts w:ascii="Times New Roman" w:hAnsi="Times New Roman" w:cs="Times New Roman"/>
          <w:sz w:val="28"/>
          <w:szCs w:val="28"/>
        </w:rPr>
      </w:pPr>
    </w:p>
    <w:p w:rsidR="005D29E2" w:rsidRPr="0065689B" w:rsidRDefault="005D29E2" w:rsidP="005D29E2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689B">
        <w:rPr>
          <w:sz w:val="28"/>
          <w:szCs w:val="28"/>
        </w:rPr>
        <w:t>Ханаев В.В. Потребители-регуляторы: возможности и перспективы применения // Научно-технические ведомости СПбГПУ</w:t>
      </w:r>
      <w:r>
        <w:rPr>
          <w:sz w:val="28"/>
          <w:szCs w:val="28"/>
        </w:rPr>
        <w:t>,</w:t>
      </w:r>
      <w:r w:rsidRPr="0065689B">
        <w:rPr>
          <w:sz w:val="28"/>
          <w:szCs w:val="28"/>
        </w:rPr>
        <w:t xml:space="preserve"> 2008</w:t>
      </w:r>
      <w:r>
        <w:rPr>
          <w:sz w:val="28"/>
          <w:szCs w:val="28"/>
        </w:rPr>
        <w:t>,</w:t>
      </w:r>
      <w:r w:rsidRPr="0065689B">
        <w:rPr>
          <w:sz w:val="28"/>
          <w:szCs w:val="28"/>
        </w:rPr>
        <w:t xml:space="preserve"> №1</w:t>
      </w:r>
      <w:r>
        <w:rPr>
          <w:sz w:val="28"/>
          <w:szCs w:val="28"/>
        </w:rPr>
        <w:t>,</w:t>
      </w:r>
      <w:r w:rsidRPr="0065689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568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689B">
        <w:rPr>
          <w:sz w:val="28"/>
          <w:szCs w:val="28"/>
        </w:rPr>
        <w:t>59-63.</w:t>
      </w:r>
    </w:p>
    <w:p w:rsidR="00E37CB7" w:rsidRDefault="00E37CB7" w:rsidP="00E37CB7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2B593A">
        <w:rPr>
          <w:sz w:val="28"/>
        </w:rPr>
        <w:t>Волкова И.О., Шувалова Д.Г., Сальникова Е.А.</w:t>
      </w:r>
      <w:r>
        <w:rPr>
          <w:b/>
          <w:sz w:val="28"/>
        </w:rPr>
        <w:t xml:space="preserve"> </w:t>
      </w:r>
      <w:r w:rsidRPr="008A5C2B">
        <w:rPr>
          <w:sz w:val="28"/>
        </w:rPr>
        <w:t>Активный потребитель в интеллектуальной энергетике // Академия энергетики</w:t>
      </w:r>
      <w:r>
        <w:rPr>
          <w:sz w:val="28"/>
        </w:rPr>
        <w:t>, 2011,</w:t>
      </w:r>
      <w:r w:rsidR="00477973">
        <w:rPr>
          <w:sz w:val="28"/>
        </w:rPr>
        <w:t xml:space="preserve"> №2 (</w:t>
      </w:r>
      <w:r w:rsidRPr="008A5C2B">
        <w:rPr>
          <w:sz w:val="28"/>
        </w:rPr>
        <w:t>40</w:t>
      </w:r>
      <w:r w:rsidR="00477973">
        <w:rPr>
          <w:sz w:val="28"/>
        </w:rPr>
        <w:t>)</w:t>
      </w:r>
      <w:r>
        <w:rPr>
          <w:sz w:val="28"/>
        </w:rPr>
        <w:t>, с</w:t>
      </w:r>
      <w:r w:rsidRPr="008A5C2B">
        <w:rPr>
          <w:sz w:val="28"/>
        </w:rPr>
        <w:t>.</w:t>
      </w:r>
      <w:r>
        <w:rPr>
          <w:sz w:val="28"/>
        </w:rPr>
        <w:t xml:space="preserve"> </w:t>
      </w:r>
      <w:r w:rsidRPr="008A5C2B">
        <w:rPr>
          <w:sz w:val="28"/>
        </w:rPr>
        <w:t>50-57.</w:t>
      </w:r>
    </w:p>
    <w:p w:rsidR="005D29E2" w:rsidRPr="00E37CB7" w:rsidRDefault="00E37CB7">
      <w:pPr>
        <w:rPr>
          <w:rFonts w:ascii="Times New Roman" w:hAnsi="Times New Roman" w:cs="Times New Roman"/>
          <w:sz w:val="28"/>
          <w:szCs w:val="28"/>
        </w:rPr>
      </w:pPr>
      <w:r w:rsidRPr="00E37CB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Gellings C.W. The Smart Grid: enabling energy efficiency and demand r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sponse. Lilburn</w:t>
      </w:r>
      <w:r w:rsidRPr="00E37C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37C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Fairmont</w:t>
      </w:r>
      <w:r w:rsidRPr="00E37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E37CB7">
        <w:rPr>
          <w:rFonts w:ascii="Times New Roman" w:hAnsi="Times New Roman" w:cs="Times New Roman"/>
          <w:sz w:val="28"/>
          <w:szCs w:val="28"/>
        </w:rPr>
        <w:t xml:space="preserve">, 2009, 300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37CB7">
        <w:rPr>
          <w:rFonts w:ascii="Times New Roman" w:hAnsi="Times New Roman" w:cs="Times New Roman"/>
          <w:sz w:val="28"/>
          <w:szCs w:val="28"/>
        </w:rPr>
        <w:t>.</w:t>
      </w:r>
    </w:p>
    <w:p w:rsidR="00E37CB7" w:rsidRDefault="00E37CB7">
      <w:pPr>
        <w:rPr>
          <w:rFonts w:ascii="Times New Roman" w:hAnsi="Times New Roman" w:cs="Times New Roman"/>
          <w:sz w:val="28"/>
          <w:szCs w:val="28"/>
        </w:rPr>
      </w:pPr>
      <w:r w:rsidRPr="00E37C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Кукель-Краевский С.А. Электроэнергетическая система. М.-Л.: ГО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НКТП. Ред. энерг. литературы, 1938, 206 с.</w:t>
      </w:r>
    </w:p>
    <w:p w:rsidR="00E37CB7" w:rsidRDefault="00E3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37CB7">
        <w:rPr>
          <w:rFonts w:ascii="Times New Roman" w:hAnsi="Times New Roman" w:cs="Times New Roman"/>
          <w:sz w:val="28"/>
          <w:szCs w:val="28"/>
        </w:rPr>
        <w:t>Ханаев В.</w:t>
      </w:r>
      <w:r w:rsidR="00DF7E59">
        <w:rPr>
          <w:rFonts w:ascii="Times New Roman" w:hAnsi="Times New Roman" w:cs="Times New Roman"/>
          <w:sz w:val="28"/>
          <w:szCs w:val="28"/>
        </w:rPr>
        <w:t>А</w:t>
      </w:r>
      <w:r w:rsidRPr="00E37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Пути повышения маневренности Единой электроэнерг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тической системы СССР. Новосбирск: Наука, 1991, 145 с.</w:t>
      </w:r>
    </w:p>
    <w:p w:rsidR="00E37CB7" w:rsidRDefault="00E37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Федеральный Закон "Об электроэнергетике" от 26.03.2003 г. № 35-ФЗ.</w:t>
      </w:r>
    </w:p>
    <w:p w:rsidR="00E37CB7" w:rsidRDefault="00E37CB7" w:rsidP="00E37CB7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szCs w:val="28"/>
          <w:lang w:val="en-US"/>
        </w:rPr>
      </w:pPr>
      <w:r w:rsidRPr="00E37CB7">
        <w:rPr>
          <w:sz w:val="28"/>
          <w:szCs w:val="28"/>
          <w:lang w:val="en-US"/>
        </w:rPr>
        <w:lastRenderedPageBreak/>
        <w:t xml:space="preserve">7. </w:t>
      </w:r>
      <w:r w:rsidRPr="000B3337">
        <w:rPr>
          <w:sz w:val="28"/>
          <w:szCs w:val="28"/>
          <w:lang w:val="en-US"/>
        </w:rPr>
        <w:t>Brooks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B</w:t>
      </w:r>
      <w:r w:rsidRPr="0078669C">
        <w:rPr>
          <w:sz w:val="28"/>
          <w:szCs w:val="28"/>
          <w:lang w:val="en-US"/>
        </w:rPr>
        <w:t xml:space="preserve">. </w:t>
      </w:r>
      <w:r w:rsidRPr="000B3337">
        <w:rPr>
          <w:sz w:val="28"/>
          <w:szCs w:val="28"/>
          <w:lang w:val="en-US"/>
        </w:rPr>
        <w:t>A</w:t>
      </w:r>
      <w:r w:rsidRPr="0078669C">
        <w:rPr>
          <w:sz w:val="28"/>
          <w:szCs w:val="28"/>
          <w:lang w:val="en-US"/>
        </w:rPr>
        <w:t xml:space="preserve">., </w:t>
      </w:r>
      <w:r w:rsidRPr="000B3337">
        <w:rPr>
          <w:sz w:val="28"/>
          <w:szCs w:val="28"/>
          <w:lang w:val="en-US"/>
        </w:rPr>
        <w:t>Lu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E</w:t>
      </w:r>
      <w:r w:rsidRPr="0078669C">
        <w:rPr>
          <w:sz w:val="28"/>
          <w:szCs w:val="28"/>
          <w:lang w:val="en-US"/>
        </w:rPr>
        <w:t xml:space="preserve">., </w:t>
      </w:r>
      <w:r w:rsidRPr="000B3337">
        <w:rPr>
          <w:sz w:val="28"/>
          <w:szCs w:val="28"/>
          <w:lang w:val="en-US"/>
        </w:rPr>
        <w:t>Reicher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D</w:t>
      </w:r>
      <w:r w:rsidRPr="0078669C">
        <w:rPr>
          <w:sz w:val="28"/>
          <w:szCs w:val="28"/>
          <w:lang w:val="en-US"/>
        </w:rPr>
        <w:t xml:space="preserve">., </w:t>
      </w:r>
      <w:r w:rsidRPr="000B3337">
        <w:rPr>
          <w:sz w:val="28"/>
          <w:szCs w:val="28"/>
          <w:lang w:val="en-US"/>
        </w:rPr>
        <w:t>Spirakis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C</w:t>
      </w:r>
      <w:r w:rsidRPr="0078669C">
        <w:rPr>
          <w:sz w:val="28"/>
          <w:szCs w:val="28"/>
          <w:lang w:val="en-US"/>
        </w:rPr>
        <w:t xml:space="preserve">., </w:t>
      </w:r>
      <w:r w:rsidRPr="000B3337">
        <w:rPr>
          <w:sz w:val="28"/>
          <w:szCs w:val="28"/>
          <w:lang w:val="en-US"/>
        </w:rPr>
        <w:t>Weihl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B</w:t>
      </w:r>
      <w:r w:rsidRPr="0078669C">
        <w:rPr>
          <w:sz w:val="28"/>
          <w:szCs w:val="28"/>
          <w:lang w:val="en-US"/>
        </w:rPr>
        <w:t xml:space="preserve">. </w:t>
      </w:r>
      <w:r w:rsidRPr="000B3337">
        <w:rPr>
          <w:sz w:val="28"/>
          <w:szCs w:val="28"/>
          <w:lang w:val="en-US"/>
        </w:rPr>
        <w:t>Using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real</w:t>
      </w:r>
      <w:r w:rsidRPr="0078669C">
        <w:rPr>
          <w:sz w:val="28"/>
          <w:szCs w:val="28"/>
          <w:lang w:val="en-US"/>
        </w:rPr>
        <w:t>-</w:t>
      </w:r>
      <w:r w:rsidRPr="000B3337">
        <w:rPr>
          <w:sz w:val="28"/>
          <w:szCs w:val="28"/>
          <w:lang w:val="en-US"/>
        </w:rPr>
        <w:t>time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co</w:t>
      </w:r>
      <w:r w:rsidRPr="000B3337">
        <w:rPr>
          <w:sz w:val="28"/>
          <w:szCs w:val="28"/>
          <w:lang w:val="en-US"/>
        </w:rPr>
        <w:t>n</w:t>
      </w:r>
      <w:r w:rsidRPr="000B3337">
        <w:rPr>
          <w:sz w:val="28"/>
          <w:szCs w:val="28"/>
          <w:lang w:val="en-US"/>
        </w:rPr>
        <w:t>trol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of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demand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to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help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balance</w:t>
      </w:r>
      <w:r w:rsidRPr="0078669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r w:rsidRPr="000B3337">
        <w:rPr>
          <w:sz w:val="28"/>
          <w:szCs w:val="28"/>
          <w:lang w:val="en-US"/>
        </w:rPr>
        <w:t>generation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and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>load</w:t>
      </w:r>
      <w:r w:rsidRPr="0078669C">
        <w:rPr>
          <w:sz w:val="28"/>
          <w:szCs w:val="28"/>
          <w:lang w:val="en-US"/>
        </w:rPr>
        <w:t xml:space="preserve"> </w:t>
      </w:r>
      <w:r w:rsidRPr="000B3337">
        <w:rPr>
          <w:sz w:val="28"/>
          <w:szCs w:val="28"/>
          <w:lang w:val="en-US"/>
        </w:rPr>
        <w:t xml:space="preserve">// IEEE </w:t>
      </w:r>
      <w:r>
        <w:rPr>
          <w:sz w:val="28"/>
          <w:szCs w:val="28"/>
          <w:lang w:val="en-US"/>
        </w:rPr>
        <w:t>P</w:t>
      </w:r>
      <w:r w:rsidRPr="000B3337">
        <w:rPr>
          <w:sz w:val="28"/>
          <w:szCs w:val="28"/>
          <w:lang w:val="en-US"/>
        </w:rPr>
        <w:t xml:space="preserve">ower &amp; </w:t>
      </w:r>
      <w:r>
        <w:rPr>
          <w:sz w:val="28"/>
          <w:szCs w:val="28"/>
          <w:lang w:val="en-US"/>
        </w:rPr>
        <w:t>E</w:t>
      </w:r>
      <w:r w:rsidRPr="000B3337">
        <w:rPr>
          <w:sz w:val="28"/>
          <w:szCs w:val="28"/>
          <w:lang w:val="en-US"/>
        </w:rPr>
        <w:t xml:space="preserve">nergy </w:t>
      </w:r>
      <w:r>
        <w:rPr>
          <w:sz w:val="28"/>
          <w:szCs w:val="28"/>
          <w:lang w:val="en-US"/>
        </w:rPr>
        <w:t>M</w:t>
      </w:r>
      <w:r w:rsidRPr="000B3337">
        <w:rPr>
          <w:sz w:val="28"/>
          <w:szCs w:val="28"/>
          <w:lang w:val="en-US"/>
        </w:rPr>
        <w:t>agazine</w:t>
      </w:r>
      <w:r w:rsidR="00B47600">
        <w:rPr>
          <w:sz w:val="28"/>
          <w:szCs w:val="28"/>
          <w:lang w:val="en-US"/>
        </w:rPr>
        <w:t>,</w:t>
      </w:r>
      <w:r w:rsidRPr="000B3337">
        <w:rPr>
          <w:sz w:val="28"/>
          <w:szCs w:val="28"/>
          <w:lang w:val="en-US"/>
        </w:rPr>
        <w:t xml:space="preserve"> 2010, </w:t>
      </w:r>
      <w:r>
        <w:rPr>
          <w:sz w:val="28"/>
          <w:szCs w:val="28"/>
          <w:lang w:val="en-US"/>
        </w:rPr>
        <w:t>Vol. 8</w:t>
      </w:r>
      <w:r w:rsidRPr="00F851C4">
        <w:rPr>
          <w:sz w:val="28"/>
          <w:szCs w:val="28"/>
          <w:lang w:val="en-US"/>
        </w:rPr>
        <w:t>,</w:t>
      </w:r>
      <w:r w:rsidRPr="000B333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No.</w:t>
      </w:r>
      <w:r w:rsidRPr="000B3337">
        <w:rPr>
          <w:sz w:val="28"/>
          <w:szCs w:val="28"/>
          <w:lang w:val="en-US"/>
        </w:rPr>
        <w:t>3</w:t>
      </w:r>
      <w:r w:rsidR="00B47600">
        <w:rPr>
          <w:sz w:val="28"/>
          <w:szCs w:val="28"/>
          <w:lang w:val="en-US"/>
        </w:rPr>
        <w:t>, p. 13-18.</w:t>
      </w:r>
    </w:p>
    <w:p w:rsidR="00B47600" w:rsidRPr="00F851C4" w:rsidRDefault="00B47600" w:rsidP="00B47600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 w:rsidRPr="00F851C4">
        <w:rPr>
          <w:sz w:val="28"/>
          <w:szCs w:val="28"/>
          <w:lang w:val="en-US"/>
        </w:rPr>
        <w:t>Molderink A., Bakker V., Bosman M.G.C., Hurink J.L., Smit G.J.M. Ma</w:t>
      </w:r>
      <w:r w:rsidRPr="00F851C4">
        <w:rPr>
          <w:sz w:val="28"/>
          <w:szCs w:val="28"/>
          <w:lang w:val="en-US"/>
        </w:rPr>
        <w:t>n</w:t>
      </w:r>
      <w:r w:rsidRPr="00F851C4">
        <w:rPr>
          <w:sz w:val="28"/>
          <w:szCs w:val="28"/>
          <w:lang w:val="en-US"/>
        </w:rPr>
        <w:t>agement and control of domestic smart grid technology /</w:t>
      </w:r>
      <w:r w:rsidR="00B93D75">
        <w:rPr>
          <w:sz w:val="28"/>
          <w:szCs w:val="28"/>
          <w:lang w:val="en-US"/>
        </w:rPr>
        <w:t>/ IEEE Transactions</w:t>
      </w:r>
      <w:r>
        <w:rPr>
          <w:sz w:val="28"/>
          <w:szCs w:val="28"/>
          <w:lang w:val="en-US"/>
        </w:rPr>
        <w:t xml:space="preserve"> on </w:t>
      </w:r>
      <w:r w:rsidRPr="00F851C4">
        <w:rPr>
          <w:sz w:val="28"/>
          <w:szCs w:val="28"/>
          <w:lang w:val="en-US"/>
        </w:rPr>
        <w:t>Smart Grid</w:t>
      </w:r>
      <w:r>
        <w:rPr>
          <w:sz w:val="28"/>
          <w:szCs w:val="28"/>
          <w:lang w:val="en-US"/>
        </w:rPr>
        <w:t>,</w:t>
      </w:r>
      <w:r w:rsidRPr="00F851C4">
        <w:rPr>
          <w:sz w:val="28"/>
          <w:szCs w:val="28"/>
          <w:lang w:val="en-US"/>
        </w:rPr>
        <w:t xml:space="preserve"> 2010, </w:t>
      </w:r>
      <w:r>
        <w:rPr>
          <w:sz w:val="28"/>
          <w:szCs w:val="28"/>
          <w:lang w:val="en-US"/>
        </w:rPr>
        <w:t>V</w:t>
      </w:r>
      <w:r w:rsidRPr="00F851C4">
        <w:rPr>
          <w:sz w:val="28"/>
          <w:szCs w:val="28"/>
          <w:lang w:val="en-US"/>
        </w:rPr>
        <w:t xml:space="preserve">ol.1, </w:t>
      </w:r>
      <w:r>
        <w:rPr>
          <w:sz w:val="28"/>
          <w:szCs w:val="28"/>
          <w:lang w:val="en-US"/>
        </w:rPr>
        <w:t>No.</w:t>
      </w:r>
      <w:r w:rsidRPr="00F851C4">
        <w:rPr>
          <w:sz w:val="28"/>
          <w:szCs w:val="28"/>
          <w:lang w:val="en-US"/>
        </w:rPr>
        <w:t>2, p.</w:t>
      </w:r>
      <w:r>
        <w:rPr>
          <w:sz w:val="28"/>
          <w:szCs w:val="28"/>
          <w:lang w:val="en-US"/>
        </w:rPr>
        <w:t xml:space="preserve"> </w:t>
      </w:r>
      <w:r w:rsidRPr="00F851C4">
        <w:rPr>
          <w:sz w:val="28"/>
          <w:szCs w:val="28"/>
          <w:lang w:val="en-US"/>
        </w:rPr>
        <w:t>109-119.</w:t>
      </w:r>
    </w:p>
    <w:p w:rsidR="00B47600" w:rsidRPr="00DF7E59" w:rsidRDefault="00B47600" w:rsidP="00B47600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r w:rsidRPr="00257899">
        <w:rPr>
          <w:sz w:val="28"/>
          <w:szCs w:val="28"/>
          <w:lang w:val="en-US"/>
        </w:rPr>
        <w:t>Ravibabu P., Praveen A., Chandra C.V., Reddy P.R., Teja M. An approach of DSM techniques for domestic load managemen</w:t>
      </w:r>
      <w:r>
        <w:rPr>
          <w:sz w:val="28"/>
          <w:szCs w:val="28"/>
          <w:lang w:val="en-US"/>
        </w:rPr>
        <w:t>t using fuzzy logic // IEEE Int. Conf. of Fuzzy Systems</w:t>
      </w:r>
      <w:r w:rsidRPr="00E70AB2">
        <w:rPr>
          <w:sz w:val="28"/>
          <w:szCs w:val="28"/>
          <w:lang w:val="en-US"/>
        </w:rPr>
        <w:t xml:space="preserve">, </w:t>
      </w:r>
      <w:r w:rsidRPr="00257899">
        <w:rPr>
          <w:sz w:val="28"/>
          <w:szCs w:val="28"/>
          <w:lang w:val="en-US"/>
        </w:rPr>
        <w:t>2009</w:t>
      </w:r>
      <w:r>
        <w:rPr>
          <w:sz w:val="28"/>
          <w:szCs w:val="28"/>
          <w:lang w:val="en-US"/>
        </w:rPr>
        <w:t>, p</w:t>
      </w:r>
      <w:r w:rsidRPr="00257899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257899">
        <w:rPr>
          <w:sz w:val="28"/>
          <w:szCs w:val="28"/>
          <w:lang w:val="en-US"/>
        </w:rPr>
        <w:t>1303-1307</w:t>
      </w:r>
      <w:r w:rsidR="00477973" w:rsidRPr="00DF7E59">
        <w:rPr>
          <w:sz w:val="28"/>
          <w:szCs w:val="28"/>
          <w:lang w:val="en-US"/>
        </w:rPr>
        <w:t>.</w:t>
      </w:r>
    </w:p>
    <w:p w:rsidR="00B47600" w:rsidRPr="00863355" w:rsidRDefault="00B47600" w:rsidP="00B47600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r w:rsidRPr="00863355">
        <w:rPr>
          <w:sz w:val="28"/>
          <w:szCs w:val="28"/>
          <w:lang w:val="en-US"/>
        </w:rPr>
        <w:t>Ning Zhanng, Ochoa</w:t>
      </w:r>
      <w:r>
        <w:rPr>
          <w:sz w:val="28"/>
          <w:szCs w:val="28"/>
          <w:lang w:val="en-US"/>
        </w:rPr>
        <w:t xml:space="preserve"> L.F.</w:t>
      </w:r>
      <w:r w:rsidRPr="00863355">
        <w:rPr>
          <w:sz w:val="28"/>
          <w:szCs w:val="28"/>
          <w:lang w:val="en-US"/>
        </w:rPr>
        <w:t>, Kirschen D</w:t>
      </w:r>
      <w:r>
        <w:rPr>
          <w:sz w:val="28"/>
          <w:szCs w:val="28"/>
          <w:lang w:val="en-US"/>
        </w:rPr>
        <w:t>.</w:t>
      </w:r>
      <w:r w:rsidRPr="00863355">
        <w:rPr>
          <w:sz w:val="28"/>
          <w:szCs w:val="28"/>
          <w:lang w:val="en-US"/>
        </w:rPr>
        <w:t xml:space="preserve"> S.</w:t>
      </w:r>
      <w:r>
        <w:rPr>
          <w:sz w:val="28"/>
          <w:szCs w:val="28"/>
          <w:lang w:val="en-US"/>
        </w:rPr>
        <w:t xml:space="preserve"> </w:t>
      </w:r>
      <w:r w:rsidRPr="00863355">
        <w:rPr>
          <w:sz w:val="28"/>
          <w:szCs w:val="28"/>
          <w:lang w:val="en-US"/>
        </w:rPr>
        <w:t>Investigating the impact of d</w:t>
      </w:r>
      <w:r w:rsidRPr="00863355">
        <w:rPr>
          <w:sz w:val="28"/>
          <w:szCs w:val="28"/>
          <w:lang w:val="en-US"/>
        </w:rPr>
        <w:t>e</w:t>
      </w:r>
      <w:r w:rsidRPr="00863355">
        <w:rPr>
          <w:sz w:val="28"/>
          <w:szCs w:val="28"/>
          <w:lang w:val="en-US"/>
        </w:rPr>
        <w:t>mand s</w:t>
      </w:r>
      <w:r>
        <w:rPr>
          <w:sz w:val="28"/>
          <w:szCs w:val="28"/>
          <w:lang w:val="en-US"/>
        </w:rPr>
        <w:t>ide management on residential con</w:t>
      </w:r>
      <w:r w:rsidRPr="0086335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Pr="00863355">
        <w:rPr>
          <w:sz w:val="28"/>
          <w:szCs w:val="28"/>
          <w:lang w:val="en-US"/>
        </w:rPr>
        <w:t xml:space="preserve">mers </w:t>
      </w:r>
      <w:r>
        <w:rPr>
          <w:sz w:val="28"/>
          <w:szCs w:val="28"/>
          <w:lang w:val="en-US"/>
        </w:rPr>
        <w:t>//</w:t>
      </w:r>
      <w:r w:rsidRPr="00863355">
        <w:rPr>
          <w:sz w:val="28"/>
          <w:szCs w:val="28"/>
          <w:lang w:val="en-US"/>
        </w:rPr>
        <w:t xml:space="preserve"> IEEE PES </w:t>
      </w:r>
      <w:r>
        <w:rPr>
          <w:sz w:val="28"/>
          <w:szCs w:val="28"/>
          <w:lang w:val="en-US"/>
        </w:rPr>
        <w:t>Innovative Smart Grid Technologies</w:t>
      </w:r>
      <w:r w:rsidRPr="00863355">
        <w:rPr>
          <w:sz w:val="28"/>
          <w:szCs w:val="28"/>
          <w:lang w:val="en-US"/>
        </w:rPr>
        <w:t xml:space="preserve"> Europe</w:t>
      </w:r>
      <w:r>
        <w:rPr>
          <w:sz w:val="28"/>
          <w:szCs w:val="28"/>
          <w:lang w:val="en-US"/>
        </w:rPr>
        <w:t>,</w:t>
      </w:r>
      <w:r w:rsidRPr="00863355">
        <w:rPr>
          <w:sz w:val="28"/>
          <w:szCs w:val="28"/>
          <w:lang w:val="en-US"/>
        </w:rPr>
        <w:t xml:space="preserve"> Manchester, UK, Dec</w:t>
      </w:r>
      <w:r>
        <w:rPr>
          <w:sz w:val="28"/>
          <w:szCs w:val="28"/>
          <w:lang w:val="en-US"/>
        </w:rPr>
        <w:t xml:space="preserve">ember </w:t>
      </w:r>
      <w:r w:rsidRPr="00863355">
        <w:rPr>
          <w:sz w:val="28"/>
          <w:szCs w:val="28"/>
          <w:lang w:val="en-US"/>
        </w:rPr>
        <w:t xml:space="preserve"> 5-7, </w:t>
      </w:r>
      <w:r w:rsidR="00DF7E59">
        <w:rPr>
          <w:sz w:val="28"/>
          <w:szCs w:val="28"/>
          <w:lang w:val="en-US"/>
        </w:rPr>
        <w:t>2011,</w:t>
      </w:r>
      <w:r>
        <w:rPr>
          <w:sz w:val="28"/>
          <w:szCs w:val="28"/>
          <w:lang w:val="en-US"/>
        </w:rPr>
        <w:t>7 p.</w:t>
      </w:r>
    </w:p>
    <w:p w:rsidR="00B47600" w:rsidRPr="000B3337" w:rsidRDefault="00B47600" w:rsidP="00E37CB7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11. </w:t>
      </w:r>
      <w:r w:rsidRPr="007D32DD">
        <w:rPr>
          <w:sz w:val="28"/>
          <w:szCs w:val="28"/>
          <w:lang w:val="en-US"/>
        </w:rPr>
        <w:t>Fazeli A., Christopher E., Johnson C.M., Gillion M., Summer M. Invest</w:t>
      </w:r>
      <w:r w:rsidRPr="007D32DD">
        <w:rPr>
          <w:sz w:val="28"/>
          <w:szCs w:val="28"/>
          <w:lang w:val="en-US"/>
        </w:rPr>
        <w:t>i</w:t>
      </w:r>
      <w:r w:rsidRPr="007D32DD">
        <w:rPr>
          <w:sz w:val="28"/>
          <w:szCs w:val="28"/>
          <w:lang w:val="en-US"/>
        </w:rPr>
        <w:t>gating the effects of dynamic demand side management within intelligent smart e</w:t>
      </w:r>
      <w:r w:rsidRPr="007D32DD">
        <w:rPr>
          <w:sz w:val="28"/>
          <w:szCs w:val="28"/>
          <w:lang w:val="en-US"/>
        </w:rPr>
        <w:t>n</w:t>
      </w:r>
      <w:r w:rsidRPr="007D32DD">
        <w:rPr>
          <w:sz w:val="28"/>
          <w:szCs w:val="28"/>
          <w:lang w:val="en-US"/>
        </w:rPr>
        <w:t>ergy communities of future decentralized power system</w:t>
      </w:r>
      <w:r>
        <w:rPr>
          <w:sz w:val="28"/>
          <w:szCs w:val="28"/>
          <w:lang w:val="en-US"/>
        </w:rPr>
        <w:t xml:space="preserve"> // </w:t>
      </w:r>
      <w:r w:rsidRPr="00863355">
        <w:rPr>
          <w:sz w:val="28"/>
          <w:szCs w:val="28"/>
          <w:lang w:val="en-US"/>
        </w:rPr>
        <w:t xml:space="preserve">IEEE PES </w:t>
      </w:r>
      <w:r>
        <w:rPr>
          <w:sz w:val="28"/>
          <w:szCs w:val="28"/>
          <w:lang w:val="en-US"/>
        </w:rPr>
        <w:t>Innovative Smart Grid Technologies</w:t>
      </w:r>
      <w:r w:rsidRPr="00863355">
        <w:rPr>
          <w:sz w:val="28"/>
          <w:szCs w:val="28"/>
          <w:lang w:val="en-US"/>
        </w:rPr>
        <w:t xml:space="preserve"> Europe</w:t>
      </w:r>
      <w:r>
        <w:rPr>
          <w:sz w:val="28"/>
          <w:szCs w:val="28"/>
          <w:lang w:val="en-US"/>
        </w:rPr>
        <w:t>,</w:t>
      </w:r>
      <w:r w:rsidRPr="00863355">
        <w:rPr>
          <w:sz w:val="28"/>
          <w:szCs w:val="28"/>
          <w:lang w:val="en-US"/>
        </w:rPr>
        <w:t xml:space="preserve"> Manchester, UK, Dec</w:t>
      </w:r>
      <w:r>
        <w:rPr>
          <w:sz w:val="28"/>
          <w:szCs w:val="28"/>
          <w:lang w:val="en-US"/>
        </w:rPr>
        <w:t xml:space="preserve">ember </w:t>
      </w:r>
      <w:r w:rsidRPr="00863355">
        <w:rPr>
          <w:sz w:val="28"/>
          <w:szCs w:val="28"/>
          <w:lang w:val="en-US"/>
        </w:rPr>
        <w:t xml:space="preserve"> 5-7, </w:t>
      </w:r>
      <w:r w:rsidR="00DF7E59">
        <w:rPr>
          <w:sz w:val="28"/>
          <w:szCs w:val="28"/>
          <w:lang w:val="en-US"/>
        </w:rPr>
        <w:t>2011,</w:t>
      </w:r>
      <w:r>
        <w:rPr>
          <w:sz w:val="28"/>
          <w:szCs w:val="28"/>
          <w:lang w:val="en-US"/>
        </w:rPr>
        <w:t>7 p.</w:t>
      </w:r>
    </w:p>
    <w:p w:rsidR="00327149" w:rsidRDefault="00B47600" w:rsidP="00327149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12. </w:t>
      </w:r>
      <w:r w:rsidRPr="007D32DD">
        <w:rPr>
          <w:sz w:val="28"/>
          <w:szCs w:val="28"/>
          <w:lang w:val="en-US"/>
        </w:rPr>
        <w:t xml:space="preserve">Worldwide Survey of </w:t>
      </w:r>
      <w:r w:rsidR="00327149">
        <w:rPr>
          <w:sz w:val="28"/>
          <w:szCs w:val="28"/>
          <w:lang w:val="en-US"/>
        </w:rPr>
        <w:t>n</w:t>
      </w:r>
      <w:r w:rsidRPr="007D32DD">
        <w:rPr>
          <w:sz w:val="28"/>
          <w:szCs w:val="28"/>
          <w:lang w:val="en-US"/>
        </w:rPr>
        <w:t xml:space="preserve">etwork-driven </w:t>
      </w:r>
      <w:r w:rsidR="00327149">
        <w:rPr>
          <w:sz w:val="28"/>
          <w:szCs w:val="28"/>
          <w:lang w:val="en-US"/>
        </w:rPr>
        <w:t>d</w:t>
      </w:r>
      <w:r w:rsidRPr="007D32DD">
        <w:rPr>
          <w:sz w:val="28"/>
          <w:szCs w:val="28"/>
          <w:lang w:val="en-US"/>
        </w:rPr>
        <w:t xml:space="preserve">emand-side </w:t>
      </w:r>
      <w:r w:rsidR="00327149">
        <w:rPr>
          <w:sz w:val="28"/>
          <w:szCs w:val="28"/>
          <w:lang w:val="en-US"/>
        </w:rPr>
        <w:t>m</w:t>
      </w:r>
      <w:r w:rsidRPr="007D32DD">
        <w:rPr>
          <w:sz w:val="28"/>
          <w:szCs w:val="28"/>
          <w:lang w:val="en-US"/>
        </w:rPr>
        <w:t xml:space="preserve">anagement </w:t>
      </w:r>
      <w:r w:rsidR="00327149">
        <w:rPr>
          <w:sz w:val="28"/>
          <w:szCs w:val="28"/>
          <w:lang w:val="en-US"/>
        </w:rPr>
        <w:t>p</w:t>
      </w:r>
      <w:r w:rsidRPr="007D32DD">
        <w:rPr>
          <w:sz w:val="28"/>
          <w:szCs w:val="28"/>
          <w:lang w:val="en-US"/>
        </w:rPr>
        <w:t>rojects</w:t>
      </w:r>
      <w:r w:rsidR="00327149">
        <w:rPr>
          <w:sz w:val="28"/>
          <w:szCs w:val="28"/>
          <w:lang w:val="en-US"/>
        </w:rPr>
        <w:t>.</w:t>
      </w:r>
      <w:r w:rsidRPr="007D32DD">
        <w:rPr>
          <w:sz w:val="28"/>
          <w:szCs w:val="28"/>
          <w:lang w:val="en-US"/>
        </w:rPr>
        <w:t xml:space="preserve"> Research Report No</w:t>
      </w:r>
      <w:r w:rsidR="00327149">
        <w:rPr>
          <w:sz w:val="28"/>
          <w:szCs w:val="28"/>
          <w:lang w:val="en-US"/>
        </w:rPr>
        <w:t>.</w:t>
      </w:r>
      <w:r w:rsidRPr="007D32DD">
        <w:rPr>
          <w:sz w:val="28"/>
          <w:szCs w:val="28"/>
          <w:lang w:val="en-US"/>
        </w:rPr>
        <w:t xml:space="preserve"> 1. Task XV of the International Energy Agency Demand Side Manage</w:t>
      </w:r>
      <w:r w:rsidR="00327149">
        <w:rPr>
          <w:sz w:val="28"/>
          <w:szCs w:val="28"/>
          <w:lang w:val="en-US"/>
        </w:rPr>
        <w:t>ment Programme. Second</w:t>
      </w:r>
      <w:r w:rsidR="00327149" w:rsidRPr="00DF7E59">
        <w:rPr>
          <w:sz w:val="28"/>
          <w:szCs w:val="28"/>
          <w:lang w:val="en-US"/>
        </w:rPr>
        <w:t xml:space="preserve"> </w:t>
      </w:r>
      <w:r w:rsidR="00327149">
        <w:rPr>
          <w:sz w:val="28"/>
          <w:szCs w:val="28"/>
          <w:lang w:val="en-US"/>
        </w:rPr>
        <w:t>Edition</w:t>
      </w:r>
      <w:r w:rsidR="00327149" w:rsidRPr="00DF7E59">
        <w:rPr>
          <w:sz w:val="28"/>
          <w:szCs w:val="28"/>
          <w:lang w:val="en-US"/>
        </w:rPr>
        <w:t xml:space="preserve">, </w:t>
      </w:r>
      <w:r w:rsidRPr="007D32DD">
        <w:rPr>
          <w:sz w:val="28"/>
          <w:szCs w:val="28"/>
          <w:lang w:val="en-US"/>
        </w:rPr>
        <w:t>October</w:t>
      </w:r>
      <w:r w:rsidR="00684DDC" w:rsidRPr="00A142A7">
        <w:rPr>
          <w:sz w:val="28"/>
          <w:szCs w:val="28"/>
          <w:lang w:val="en-US"/>
        </w:rPr>
        <w:t xml:space="preserve"> </w:t>
      </w:r>
      <w:r w:rsidR="00327149" w:rsidRPr="00DF7E59">
        <w:rPr>
          <w:sz w:val="28"/>
          <w:szCs w:val="28"/>
          <w:lang w:val="en-US"/>
        </w:rPr>
        <w:t xml:space="preserve">10, </w:t>
      </w:r>
      <w:r w:rsidRPr="00DF7E59">
        <w:rPr>
          <w:sz w:val="28"/>
          <w:szCs w:val="28"/>
          <w:lang w:val="en-US"/>
        </w:rPr>
        <w:t xml:space="preserve"> 2008. </w:t>
      </w:r>
    </w:p>
    <w:p w:rsidR="00B47600" w:rsidRPr="00684DDC" w:rsidRDefault="00D11D9D" w:rsidP="00327149">
      <w:pPr>
        <w:pStyle w:val="2"/>
        <w:tabs>
          <w:tab w:val="num" w:pos="1080"/>
        </w:tabs>
        <w:spacing w:after="0" w:line="240" w:lineRule="auto"/>
        <w:ind w:left="0" w:right="-79"/>
        <w:jc w:val="both"/>
        <w:rPr>
          <w:sz w:val="28"/>
          <w:szCs w:val="28"/>
          <w:lang w:val="en-US"/>
        </w:rPr>
      </w:pPr>
      <w:hyperlink r:id="rId12" w:history="1">
        <w:r w:rsidR="00327149" w:rsidRPr="00684DDC">
          <w:rPr>
            <w:rStyle w:val="a9"/>
            <w:rFonts w:ascii="TimesNewRomanPSMT" w:hAnsi="TimesNewRomanPSMT" w:cs="TimesNewRomanPSMT"/>
            <w:sz w:val="28"/>
            <w:szCs w:val="28"/>
            <w:u w:val="none"/>
            <w:lang w:val="en-US"/>
          </w:rPr>
          <w:t>http://www.efa.com.au</w:t>
        </w:r>
      </w:hyperlink>
    </w:p>
    <w:p w:rsidR="00E37CB7" w:rsidRDefault="0032714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 De Groot R.J.W., Morren J., Slootweg J.G. Smart integration of distrib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tion automation applications // IEEE PES Innovative Smart Grid Technologies E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rope, Berlin, Germany, </w:t>
      </w:r>
      <w:r w:rsidR="00684DDC">
        <w:rPr>
          <w:rFonts w:ascii="Times New Roman" w:hAnsi="Times New Roman" w:cs="Times New Roman"/>
          <w:sz w:val="28"/>
          <w:szCs w:val="28"/>
          <w:lang w:val="en-US"/>
        </w:rPr>
        <w:t xml:space="preserve">October 14-17, </w:t>
      </w:r>
      <w:r>
        <w:rPr>
          <w:rFonts w:ascii="Times New Roman" w:hAnsi="Times New Roman" w:cs="Times New Roman"/>
          <w:sz w:val="28"/>
          <w:szCs w:val="28"/>
          <w:lang w:val="en-US"/>
        </w:rPr>
        <w:t>2012, 6 p.</w:t>
      </w:r>
    </w:p>
    <w:p w:rsidR="00327149" w:rsidRDefault="00327149">
      <w:pPr>
        <w:rPr>
          <w:rFonts w:ascii="Times New Roman" w:hAnsi="Times New Roman" w:cs="Times New Roman"/>
          <w:sz w:val="28"/>
          <w:szCs w:val="28"/>
        </w:rPr>
      </w:pPr>
      <w:r w:rsidRPr="00327149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Глобальные проекты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3271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Grid</w:t>
      </w:r>
      <w:r>
        <w:rPr>
          <w:rFonts w:ascii="Times New Roman" w:hAnsi="Times New Roman" w:cs="Times New Roman"/>
          <w:sz w:val="28"/>
          <w:szCs w:val="28"/>
        </w:rPr>
        <w:t>. Доклад Европейской Комиссии // Энергоэксперт, 2011, №5, с. 104-108.</w:t>
      </w:r>
    </w:p>
    <w:p w:rsidR="00327149" w:rsidRDefault="0032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Цымбал С., Коптелов А. Интеллектуальные технологии в электр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энергетике // Энергорынок, 2010, №04(76), с. 57-59.</w:t>
      </w:r>
    </w:p>
    <w:p w:rsidR="00327149" w:rsidRDefault="00327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Об интервалах тарифных зон суток для энергозон (ОЭС) России по месяцам 2012 года. Приказ Федеральной службы по тарифам от 20 декабря 20111 г. №378-</w:t>
      </w:r>
      <w:r w:rsidR="00261E6B">
        <w:rPr>
          <w:rFonts w:ascii="Times New Roman" w:hAnsi="Times New Roman" w:cs="Times New Roman"/>
          <w:sz w:val="28"/>
          <w:szCs w:val="28"/>
        </w:rPr>
        <w:t>э/2.</w:t>
      </w:r>
    </w:p>
    <w:p w:rsidR="007B2B6E" w:rsidRDefault="00EB1D14" w:rsidP="00EB1D14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</w:rPr>
      </w:pPr>
      <w:r>
        <w:rPr>
          <w:sz w:val="28"/>
          <w:szCs w:val="28"/>
        </w:rPr>
        <w:t>17.</w:t>
      </w:r>
      <w:r w:rsidR="00261E6B" w:rsidRPr="002B593A">
        <w:rPr>
          <w:sz w:val="28"/>
        </w:rPr>
        <w:t xml:space="preserve"> Воропай Н.И.</w:t>
      </w:r>
      <w:r>
        <w:rPr>
          <w:sz w:val="28"/>
        </w:rPr>
        <w:t>,Стычински З.А., Козлова Е.В., Степанов В.С., Суслов К.В. Оптимизация суточных графиков нагрузки</w:t>
      </w:r>
      <w:r w:rsidR="00502141">
        <w:rPr>
          <w:sz w:val="28"/>
        </w:rPr>
        <w:t xml:space="preserve"> активных потребителей</w:t>
      </w:r>
      <w:r w:rsidR="00502141" w:rsidRPr="00502141">
        <w:rPr>
          <w:sz w:val="28"/>
        </w:rPr>
        <w:t xml:space="preserve"> // </w:t>
      </w:r>
      <w:r w:rsidR="00502141">
        <w:rPr>
          <w:sz w:val="28"/>
        </w:rPr>
        <w:t>И</w:t>
      </w:r>
      <w:r w:rsidR="00502141">
        <w:rPr>
          <w:sz w:val="28"/>
        </w:rPr>
        <w:t>з</w:t>
      </w:r>
      <w:r w:rsidR="00502141">
        <w:rPr>
          <w:sz w:val="28"/>
        </w:rPr>
        <w:t>вестия РАН, Энергетика, 2014, №1, с.84-90.</w:t>
      </w:r>
    </w:p>
    <w:p w:rsidR="00502141" w:rsidRPr="00666D9E" w:rsidRDefault="00502141" w:rsidP="00EB1D14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lang w:val="en-US"/>
        </w:rPr>
      </w:pPr>
      <w:r w:rsidRPr="006C3C71">
        <w:rPr>
          <w:sz w:val="28"/>
          <w:lang w:val="en-US"/>
        </w:rPr>
        <w:t>18.</w:t>
      </w:r>
      <w:r w:rsidR="00666D9E">
        <w:rPr>
          <w:sz w:val="28"/>
          <w:lang w:val="en-US"/>
        </w:rPr>
        <w:t xml:space="preserve"> Rahbari-</w:t>
      </w:r>
      <w:r w:rsidR="006C3C71">
        <w:rPr>
          <w:sz w:val="28"/>
          <w:lang w:val="en-US"/>
        </w:rPr>
        <w:t>Asr N., Ojha U., Zhang Z., Chow M.-Y. Incremental welfare co</w:t>
      </w:r>
      <w:r w:rsidR="006C3C71">
        <w:rPr>
          <w:sz w:val="28"/>
          <w:lang w:val="en-US"/>
        </w:rPr>
        <w:t>n</w:t>
      </w:r>
      <w:r w:rsidR="006C3C71">
        <w:rPr>
          <w:sz w:val="28"/>
          <w:lang w:val="en-US"/>
        </w:rPr>
        <w:t>sensus algorithm for cooperative distributed generation/demand response in smart grid // IEEE Transactions on Sma</w:t>
      </w:r>
      <w:r w:rsidR="00E5300E">
        <w:rPr>
          <w:sz w:val="28"/>
          <w:lang w:val="en-US"/>
        </w:rPr>
        <w:t>rt Grid, 2014, Vol.5, No.6, p.2836-2845.</w:t>
      </w:r>
    </w:p>
    <w:p w:rsidR="00502141" w:rsidRPr="002C3F21" w:rsidRDefault="00502141" w:rsidP="00EB1D14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lang w:val="en-US"/>
        </w:rPr>
      </w:pPr>
      <w:r w:rsidRPr="002C3F21">
        <w:rPr>
          <w:sz w:val="28"/>
          <w:lang w:val="en-US"/>
        </w:rPr>
        <w:t>19.</w:t>
      </w:r>
      <w:r w:rsidR="00E5300E" w:rsidRPr="002C3F21">
        <w:rPr>
          <w:sz w:val="28"/>
          <w:lang w:val="en-US"/>
        </w:rPr>
        <w:t xml:space="preserve"> </w:t>
      </w:r>
      <w:r w:rsidR="002C3F21">
        <w:rPr>
          <w:sz w:val="28"/>
          <w:lang w:val="en-US"/>
        </w:rPr>
        <w:t>Mohsenian</w:t>
      </w:r>
      <w:r w:rsidR="002C3F21" w:rsidRPr="002C3F21">
        <w:rPr>
          <w:sz w:val="28"/>
          <w:lang w:val="en-US"/>
        </w:rPr>
        <w:t>-</w:t>
      </w:r>
      <w:r w:rsidR="002C3F21">
        <w:rPr>
          <w:sz w:val="28"/>
          <w:lang w:val="en-US"/>
        </w:rPr>
        <w:t>Rad</w:t>
      </w:r>
      <w:r w:rsidR="002C3F21" w:rsidRPr="002C3F21">
        <w:rPr>
          <w:sz w:val="28"/>
          <w:lang w:val="en-US"/>
        </w:rPr>
        <w:t xml:space="preserve"> </w:t>
      </w:r>
      <w:r w:rsidR="002C3F21">
        <w:rPr>
          <w:sz w:val="28"/>
          <w:lang w:val="en-US"/>
        </w:rPr>
        <w:t>A</w:t>
      </w:r>
      <w:r w:rsidR="002C3F21" w:rsidRPr="002C3F21">
        <w:rPr>
          <w:sz w:val="28"/>
          <w:lang w:val="en-US"/>
        </w:rPr>
        <w:t>.</w:t>
      </w:r>
      <w:r w:rsidR="002C3F21">
        <w:rPr>
          <w:sz w:val="28"/>
          <w:lang w:val="en-US"/>
        </w:rPr>
        <w:t>H., Leon-Garcia A. Optimal residential load control with price prediction in real-time electricity pricing environments // IEEE Transa</w:t>
      </w:r>
      <w:r w:rsidR="002C3F21">
        <w:rPr>
          <w:sz w:val="28"/>
          <w:lang w:val="en-US"/>
        </w:rPr>
        <w:t>c</w:t>
      </w:r>
      <w:r w:rsidR="002C3F21">
        <w:rPr>
          <w:sz w:val="28"/>
          <w:lang w:val="en-US"/>
        </w:rPr>
        <w:t>tions on Smart Grid, 2010, Vol.1, No.2, p.120-133.</w:t>
      </w:r>
      <w:r w:rsidR="00E5300E" w:rsidRPr="002C3F21">
        <w:rPr>
          <w:sz w:val="28"/>
          <w:lang w:val="en-US"/>
        </w:rPr>
        <w:t xml:space="preserve">  </w:t>
      </w:r>
    </w:p>
    <w:p w:rsidR="00502141" w:rsidRPr="002C3F21" w:rsidRDefault="00502141" w:rsidP="00EB1D14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  <w:lang w:val="en-US"/>
        </w:rPr>
      </w:pPr>
      <w:r w:rsidRPr="002C3F21">
        <w:rPr>
          <w:sz w:val="28"/>
          <w:lang w:val="en-US"/>
        </w:rPr>
        <w:t>20.</w:t>
      </w:r>
      <w:r w:rsidR="002C3F21">
        <w:rPr>
          <w:sz w:val="28"/>
          <w:lang w:val="en-US"/>
        </w:rPr>
        <w:t xml:space="preserve"> Conejo A.J., Morales J.M., Baringo M. </w:t>
      </w:r>
      <w:r w:rsidR="00B93D75">
        <w:rPr>
          <w:sz w:val="28"/>
          <w:lang w:val="en-US"/>
        </w:rPr>
        <w:t>Real time demand response model // IEEE Transactions on Smart Grid, 2010, Vol.1, No.3, p.236-242.</w:t>
      </w:r>
    </w:p>
    <w:p w:rsidR="00502141" w:rsidRDefault="00502141" w:rsidP="00EB1D14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</w:rPr>
      </w:pPr>
      <w:r w:rsidRPr="006A73CF">
        <w:rPr>
          <w:sz w:val="28"/>
        </w:rPr>
        <w:t xml:space="preserve">21. </w:t>
      </w:r>
      <w:r>
        <w:rPr>
          <w:sz w:val="28"/>
        </w:rPr>
        <w:t>Айзенберг</w:t>
      </w:r>
      <w:r w:rsidRPr="006A73CF">
        <w:rPr>
          <w:sz w:val="28"/>
        </w:rPr>
        <w:t xml:space="preserve"> </w:t>
      </w:r>
      <w:r>
        <w:rPr>
          <w:sz w:val="28"/>
        </w:rPr>
        <w:t>Н</w:t>
      </w:r>
      <w:r w:rsidRPr="006A73CF">
        <w:rPr>
          <w:sz w:val="28"/>
        </w:rPr>
        <w:t>.</w:t>
      </w:r>
      <w:r>
        <w:rPr>
          <w:sz w:val="28"/>
        </w:rPr>
        <w:t>И</w:t>
      </w:r>
      <w:r w:rsidRPr="006A73CF">
        <w:rPr>
          <w:sz w:val="28"/>
        </w:rPr>
        <w:t xml:space="preserve">., </w:t>
      </w:r>
      <w:r>
        <w:rPr>
          <w:sz w:val="28"/>
        </w:rPr>
        <w:t>Сташкевич</w:t>
      </w:r>
      <w:r w:rsidRPr="006A73CF">
        <w:rPr>
          <w:sz w:val="28"/>
        </w:rPr>
        <w:t xml:space="preserve"> </w:t>
      </w:r>
      <w:r>
        <w:rPr>
          <w:sz w:val="28"/>
        </w:rPr>
        <w:t>Е</w:t>
      </w:r>
      <w:r w:rsidRPr="006A73CF">
        <w:rPr>
          <w:sz w:val="28"/>
        </w:rPr>
        <w:t>.</w:t>
      </w:r>
      <w:r>
        <w:rPr>
          <w:sz w:val="28"/>
        </w:rPr>
        <w:t>В</w:t>
      </w:r>
      <w:r w:rsidRPr="006A73CF">
        <w:rPr>
          <w:sz w:val="28"/>
        </w:rPr>
        <w:t xml:space="preserve">., </w:t>
      </w:r>
      <w:r>
        <w:rPr>
          <w:sz w:val="28"/>
        </w:rPr>
        <w:t>Воропай</w:t>
      </w:r>
      <w:r w:rsidRPr="006A73CF">
        <w:rPr>
          <w:sz w:val="28"/>
        </w:rPr>
        <w:t xml:space="preserve"> </w:t>
      </w:r>
      <w:r>
        <w:rPr>
          <w:sz w:val="28"/>
        </w:rPr>
        <w:t>Н</w:t>
      </w:r>
      <w:r w:rsidRPr="006A73CF">
        <w:rPr>
          <w:sz w:val="28"/>
        </w:rPr>
        <w:t>.</w:t>
      </w:r>
      <w:r>
        <w:rPr>
          <w:sz w:val="28"/>
        </w:rPr>
        <w:t>И</w:t>
      </w:r>
      <w:r w:rsidRPr="006A73CF">
        <w:rPr>
          <w:sz w:val="28"/>
        </w:rPr>
        <w:t xml:space="preserve">. </w:t>
      </w:r>
      <w:r>
        <w:rPr>
          <w:sz w:val="28"/>
        </w:rPr>
        <w:t>Координация</w:t>
      </w:r>
      <w:r w:rsidRPr="006A73CF">
        <w:rPr>
          <w:sz w:val="28"/>
        </w:rPr>
        <w:t xml:space="preserve"> </w:t>
      </w:r>
      <w:r>
        <w:rPr>
          <w:sz w:val="28"/>
        </w:rPr>
        <w:t>взаим</w:t>
      </w:r>
      <w:r>
        <w:rPr>
          <w:sz w:val="28"/>
        </w:rPr>
        <w:t>о</w:t>
      </w:r>
      <w:r>
        <w:rPr>
          <w:sz w:val="28"/>
        </w:rPr>
        <w:t>действия</w:t>
      </w:r>
      <w:r w:rsidRPr="006A73CF">
        <w:rPr>
          <w:sz w:val="28"/>
        </w:rPr>
        <w:t xml:space="preserve"> </w:t>
      </w:r>
      <w:r>
        <w:rPr>
          <w:sz w:val="28"/>
        </w:rPr>
        <w:t>электроснабжающей</w:t>
      </w:r>
      <w:r w:rsidRPr="006A73CF">
        <w:rPr>
          <w:sz w:val="28"/>
        </w:rPr>
        <w:t xml:space="preserve"> </w:t>
      </w:r>
      <w:r>
        <w:rPr>
          <w:sz w:val="28"/>
        </w:rPr>
        <w:t>организации</w:t>
      </w:r>
      <w:r w:rsidRPr="006A73CF">
        <w:rPr>
          <w:sz w:val="28"/>
        </w:rPr>
        <w:t xml:space="preserve"> </w:t>
      </w:r>
      <w:r>
        <w:rPr>
          <w:sz w:val="28"/>
        </w:rPr>
        <w:t>и активных потребителей при о</w:t>
      </w:r>
      <w:r>
        <w:rPr>
          <w:sz w:val="28"/>
        </w:rPr>
        <w:t>п</w:t>
      </w:r>
      <w:r>
        <w:rPr>
          <w:sz w:val="28"/>
        </w:rPr>
        <w:lastRenderedPageBreak/>
        <w:t xml:space="preserve">тимизации суточных графиков нагрузки </w:t>
      </w:r>
      <w:r w:rsidRPr="00502141">
        <w:rPr>
          <w:sz w:val="28"/>
        </w:rPr>
        <w:t xml:space="preserve">// </w:t>
      </w:r>
      <w:r>
        <w:rPr>
          <w:sz w:val="28"/>
        </w:rPr>
        <w:t>Известия РАН, Энергетика,</w:t>
      </w:r>
      <w:r w:rsidR="00AA140B">
        <w:rPr>
          <w:sz w:val="28"/>
        </w:rPr>
        <w:t xml:space="preserve"> 2016, №3, с.44-54.</w:t>
      </w:r>
    </w:p>
    <w:p w:rsidR="00AA140B" w:rsidRPr="00502141" w:rsidRDefault="00AA140B" w:rsidP="00EB1D14">
      <w:pPr>
        <w:pStyle w:val="2"/>
        <w:tabs>
          <w:tab w:val="num" w:pos="1080"/>
        </w:tabs>
        <w:spacing w:after="0" w:line="240" w:lineRule="auto"/>
        <w:ind w:left="0" w:right="-79" w:firstLine="567"/>
        <w:jc w:val="both"/>
        <w:rPr>
          <w:sz w:val="28"/>
        </w:rPr>
      </w:pPr>
      <w:r>
        <w:rPr>
          <w:sz w:val="28"/>
        </w:rPr>
        <w:t>22. Юдкевич М.М., Подколзина Е.А., Рябинина А.Ю. Основы теории контрактов: модели и задачи. М.: Высшая школа экономики, 2002, 352 с.</w:t>
      </w:r>
    </w:p>
    <w:p w:rsidR="00261E6B" w:rsidRPr="00EB1D14" w:rsidRDefault="00261E6B">
      <w:pPr>
        <w:rPr>
          <w:rFonts w:ascii="Times New Roman" w:hAnsi="Times New Roman" w:cs="Times New Roman"/>
          <w:sz w:val="28"/>
          <w:szCs w:val="28"/>
        </w:rPr>
      </w:pPr>
    </w:p>
    <w:sectPr w:rsidR="00261E6B" w:rsidRPr="00EB1D14" w:rsidSect="00D17AD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9D" w:rsidRDefault="00D11D9D" w:rsidP="002B60EF">
      <w:r>
        <w:separator/>
      </w:r>
    </w:p>
  </w:endnote>
  <w:endnote w:type="continuationSeparator" w:id="0">
    <w:p w:rsidR="00D11D9D" w:rsidRDefault="00D11D9D" w:rsidP="002B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284283"/>
      <w:docPartObj>
        <w:docPartGallery w:val="Page Numbers (Bottom of Page)"/>
        <w:docPartUnique/>
      </w:docPartObj>
    </w:sdtPr>
    <w:sdtEndPr/>
    <w:sdtContent>
      <w:p w:rsidR="007514B7" w:rsidRDefault="00B9109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14B7" w:rsidRDefault="007514B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9D" w:rsidRDefault="00D11D9D" w:rsidP="002B60EF">
      <w:r>
        <w:separator/>
      </w:r>
    </w:p>
  </w:footnote>
  <w:footnote w:type="continuationSeparator" w:id="0">
    <w:p w:rsidR="00D11D9D" w:rsidRDefault="00D11D9D" w:rsidP="002B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62FED"/>
    <w:multiLevelType w:val="hybridMultilevel"/>
    <w:tmpl w:val="941220D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EF"/>
    <w:rsid w:val="00092A36"/>
    <w:rsid w:val="000E6A65"/>
    <w:rsid w:val="00150A10"/>
    <w:rsid w:val="00184502"/>
    <w:rsid w:val="001D0163"/>
    <w:rsid w:val="001D36E0"/>
    <w:rsid w:val="00247564"/>
    <w:rsid w:val="0026024A"/>
    <w:rsid w:val="00261E6B"/>
    <w:rsid w:val="002809BF"/>
    <w:rsid w:val="002900DE"/>
    <w:rsid w:val="002B60EF"/>
    <w:rsid w:val="002C29C1"/>
    <w:rsid w:val="002C3F21"/>
    <w:rsid w:val="00315C6C"/>
    <w:rsid w:val="00327149"/>
    <w:rsid w:val="003D32CC"/>
    <w:rsid w:val="003E778B"/>
    <w:rsid w:val="00477973"/>
    <w:rsid w:val="00502141"/>
    <w:rsid w:val="00513B71"/>
    <w:rsid w:val="005C07F9"/>
    <w:rsid w:val="005D29E2"/>
    <w:rsid w:val="005D2D29"/>
    <w:rsid w:val="005F7042"/>
    <w:rsid w:val="00603E25"/>
    <w:rsid w:val="0065476E"/>
    <w:rsid w:val="00666D9E"/>
    <w:rsid w:val="00684DDC"/>
    <w:rsid w:val="006A3268"/>
    <w:rsid w:val="006A37AA"/>
    <w:rsid w:val="006A73CF"/>
    <w:rsid w:val="006C3C71"/>
    <w:rsid w:val="006C684A"/>
    <w:rsid w:val="006D443C"/>
    <w:rsid w:val="006D75C4"/>
    <w:rsid w:val="007514B7"/>
    <w:rsid w:val="007A07C7"/>
    <w:rsid w:val="007A6477"/>
    <w:rsid w:val="007B2B6E"/>
    <w:rsid w:val="00810D18"/>
    <w:rsid w:val="008519BA"/>
    <w:rsid w:val="008C1C00"/>
    <w:rsid w:val="009B5A2B"/>
    <w:rsid w:val="00A0593C"/>
    <w:rsid w:val="00A142A7"/>
    <w:rsid w:val="00A16781"/>
    <w:rsid w:val="00A62C75"/>
    <w:rsid w:val="00A973F6"/>
    <w:rsid w:val="00AA140B"/>
    <w:rsid w:val="00AD1D58"/>
    <w:rsid w:val="00B47600"/>
    <w:rsid w:val="00B91097"/>
    <w:rsid w:val="00B93D75"/>
    <w:rsid w:val="00C132D0"/>
    <w:rsid w:val="00C45905"/>
    <w:rsid w:val="00D04F4F"/>
    <w:rsid w:val="00D11D9D"/>
    <w:rsid w:val="00D17AD3"/>
    <w:rsid w:val="00D97B94"/>
    <w:rsid w:val="00DE0810"/>
    <w:rsid w:val="00DF7E59"/>
    <w:rsid w:val="00E37CB7"/>
    <w:rsid w:val="00E46F78"/>
    <w:rsid w:val="00E5300E"/>
    <w:rsid w:val="00E76ECF"/>
    <w:rsid w:val="00EB1D14"/>
    <w:rsid w:val="00F45B34"/>
    <w:rsid w:val="00F64255"/>
    <w:rsid w:val="00FB1A5E"/>
    <w:rsid w:val="00FB33AD"/>
    <w:rsid w:val="00FB4BA0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60E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60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60EF"/>
    <w:rPr>
      <w:vertAlign w:val="superscript"/>
    </w:rPr>
  </w:style>
  <w:style w:type="character" w:styleId="a6">
    <w:name w:val="Placeholder Text"/>
    <w:basedOn w:val="a0"/>
    <w:uiPriority w:val="99"/>
    <w:semiHidden/>
    <w:rsid w:val="003E778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E77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78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D29E2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B4760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809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9BF"/>
  </w:style>
  <w:style w:type="paragraph" w:styleId="ac">
    <w:name w:val="footer"/>
    <w:basedOn w:val="a"/>
    <w:link w:val="ad"/>
    <w:uiPriority w:val="99"/>
    <w:unhideWhenUsed/>
    <w:rsid w:val="002809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60E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60E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B60EF"/>
    <w:rPr>
      <w:vertAlign w:val="superscript"/>
    </w:rPr>
  </w:style>
  <w:style w:type="character" w:styleId="a6">
    <w:name w:val="Placeholder Text"/>
    <w:basedOn w:val="a0"/>
    <w:uiPriority w:val="99"/>
    <w:semiHidden/>
    <w:rsid w:val="003E778B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E77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78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D29E2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D2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B4760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809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9BF"/>
  </w:style>
  <w:style w:type="paragraph" w:styleId="ac">
    <w:name w:val="footer"/>
    <w:basedOn w:val="a"/>
    <w:link w:val="ad"/>
    <w:uiPriority w:val="99"/>
    <w:unhideWhenUsed/>
    <w:rsid w:val="002809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fa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F8B6-6CC1-41FC-BCF4-C7676F79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K_Goroshkin</cp:lastModifiedBy>
  <cp:revision>2</cp:revision>
  <cp:lastPrinted>2013-08-15T00:24:00Z</cp:lastPrinted>
  <dcterms:created xsi:type="dcterms:W3CDTF">2016-12-28T09:16:00Z</dcterms:created>
  <dcterms:modified xsi:type="dcterms:W3CDTF">2016-12-28T09:16:00Z</dcterms:modified>
</cp:coreProperties>
</file>